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法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不孤起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一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法生起，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須仗他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法相資，種子起現行，也須要仗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因托緣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。蓋有為法的生起，必依因緣和合。有因有緣，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必然生果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。因即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是眾緣之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一，緣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也是生果之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因，不過在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生起萬法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的關係條件上，因是較重要的一個條件而已。</w:t>
      </w:r>
      <w:bookmarkStart w:id="0" w:name="_GoBack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四緣是因緣、等無間緣、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所緣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、增上緣</w:t>
      </w:r>
      <w:bookmarkEnd w:id="0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，分述如下：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  <w:t> 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一、 因緣： 因緣，是事物生起的眾多關係條件中，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具有生果能力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的條件。</w:t>
      </w:r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經上說，</w:t>
      </w:r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「謂有為法，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親自辦果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]， 稱為因緣。</w:t>
      </w:r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但僅只有因仍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不能生果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，要因、緣具備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才能生果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。同時、在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唯識學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上的因緣，又不同於一般緣起的因緣。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唯識學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以 「萬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法唯識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」立論，萬法生起，皆是種子起現行的後果，因此，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唯識學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上的親因緣， 就是第八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阿賴耶識中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含藏的種子。以種子生現行，始有宇宙萬法。但「法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不孤起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」 ，種子生現行，須要下列三緣具備。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  <w:t> 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二、 等無間緣： 等無間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緣舊譯次第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緣，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新譯等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無間，意思是「密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密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遷移，等無間隙]，</w:t>
      </w:r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這是指我們的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心識生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起，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念念生滅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，剎那不停，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前念心為後念心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開導，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引令後念心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生起，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前念為後念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的緣，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後念亦為前念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的緣，</w:t>
      </w:r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次第生起，故亦稱次第緣。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  <w:t> 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三、 所緣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緣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： 所緣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緣舊譯緣緣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，這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是心識攀緣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外境的時候，此能攀緣之心，對所攀緣之境而生起，即是以境為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其所緣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。</w:t>
      </w:r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所緣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緣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這兩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個緣字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，前一個緣是境，後一個緣是四緣之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一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的緣。語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云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： </w:t>
      </w:r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 [境由心生，心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因境起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。」心生之境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是法境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，屬於心法，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引心生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起之境是外境，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屬於色法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，</w:t>
      </w:r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二者全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是心識攀緣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的物件。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  <w:t> 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四、 增上緣： 增上是增加或加強的意思，對於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一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法的生起，有扶助之義，所以也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稱助緣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。增上緣有順益、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違損兩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方面，</w:t>
      </w:r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自順益方面說，能促成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一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法生起或成長者，稱[與力增上緣」 ，不妨礙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一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法生生起或成長者，稱「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不障增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 xml:space="preserve">上緣」； 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自違損方面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說，此一法對他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一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法有妨害障礙者，如雨露是花木的順益增上緣，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而霜雹為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花木的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違損增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上緣。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850A7B"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  <w:t> </w:t>
      </w:r>
    </w:p>
    <w:p w:rsidR="00850A7B" w:rsidRPr="00850A7B" w:rsidRDefault="00850A7B" w:rsidP="00850A7B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7"/>
          <w:szCs w:val="27"/>
        </w:rPr>
      </w:pP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唯識學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是以「萬</w:t>
      </w:r>
      <w:proofErr w:type="gramStart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法唯識</w:t>
      </w:r>
      <w:proofErr w:type="gramEnd"/>
      <w:r w:rsidRPr="00850A7B">
        <w:rPr>
          <w:rFonts w:ascii="細明體" w:eastAsia="細明體" w:hAnsi="細明體" w:cs="Times New Roman" w:hint="eastAsia"/>
          <w:b/>
          <w:color w:val="000000" w:themeColor="text1"/>
          <w:kern w:val="0"/>
          <w:sz w:val="27"/>
          <w:szCs w:val="27"/>
        </w:rPr>
        <w:t>」立論，以一切法（色法及心法）的生起，皆是種子起現行的果，因此，</w:t>
      </w:r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種子是一切法的親因緣，。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再者，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心法生起，要四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緣具足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 xml:space="preserve">； 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色法生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起，只須因緣與增上緣</w:t>
      </w:r>
      <w:proofErr w:type="gramStart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兩種緣</w:t>
      </w:r>
      <w:proofErr w:type="gramEnd"/>
      <w:r w:rsidRPr="00850A7B">
        <w:rPr>
          <w:rFonts w:ascii="細明體" w:eastAsia="細明體" w:hAnsi="細明體" w:cs="Times New Roman" w:hint="eastAsia"/>
          <w:b/>
          <w:color w:val="C00000"/>
          <w:kern w:val="0"/>
          <w:sz w:val="27"/>
          <w:szCs w:val="27"/>
        </w:rPr>
        <w:t>。</w:t>
      </w:r>
    </w:p>
    <w:p w:rsidR="00880E22" w:rsidRPr="00850A7B" w:rsidRDefault="00850A7B">
      <w:pPr>
        <w:rPr>
          <w:b/>
          <w:color w:val="000000" w:themeColor="text1"/>
        </w:rPr>
      </w:pPr>
    </w:p>
    <w:p w:rsidR="00850A7B" w:rsidRPr="00850A7B" w:rsidRDefault="00850A7B">
      <w:pPr>
        <w:rPr>
          <w:b/>
          <w:color w:val="000000" w:themeColor="text1"/>
        </w:rPr>
      </w:pPr>
    </w:p>
    <w:sectPr w:rsidR="00850A7B" w:rsidRPr="00850A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A7B"/>
    <w:rsid w:val="00177C9B"/>
    <w:rsid w:val="00850A7B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0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0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2014-12-24T08:29:00Z</dcterms:created>
  <dcterms:modified xsi:type="dcterms:W3CDTF">2014-12-24T08:35:00Z</dcterms:modified>
</cp:coreProperties>
</file>