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5E" w:rsidRPr="00335189" w:rsidRDefault="0014205E" w:rsidP="0014205E">
      <w:pPr>
        <w:spacing w:line="0" w:lineRule="atLeast"/>
        <w:ind w:firstLineChars="100" w:firstLine="240"/>
        <w:rPr>
          <w:b/>
          <w:color w:val="C00000"/>
        </w:rPr>
      </w:pPr>
      <w:r w:rsidRPr="00335189">
        <w:rPr>
          <w:rFonts w:hint="eastAsia"/>
          <w:b/>
          <w:color w:val="C00000"/>
        </w:rPr>
        <w:t>如來有四種一切相清淨：</w:t>
      </w:r>
    </w:p>
    <w:p w:rsidR="0014205E" w:rsidRPr="0014205E" w:rsidRDefault="0014205E" w:rsidP="0014205E">
      <w:pPr>
        <w:spacing w:line="0" w:lineRule="atLeast"/>
        <w:ind w:firstLineChars="100" w:firstLine="240"/>
        <w:rPr>
          <w:b/>
          <w:color w:val="000000" w:themeColor="text1"/>
        </w:rPr>
      </w:pPr>
      <w:r w:rsidRPr="00335189">
        <w:rPr>
          <w:rFonts w:hint="eastAsia"/>
          <w:b/>
          <w:color w:val="C00000"/>
        </w:rPr>
        <w:t>一、一切種所依清淨：</w:t>
      </w:r>
      <w:r w:rsidRPr="0014205E">
        <w:rPr>
          <w:rFonts w:hint="eastAsia"/>
          <w:b/>
          <w:color w:val="000000" w:themeColor="text1"/>
        </w:rPr>
        <w:t>是指一切煩惱品，</w:t>
      </w:r>
      <w:proofErr w:type="gramStart"/>
      <w:r w:rsidRPr="0014205E">
        <w:rPr>
          <w:rFonts w:hint="eastAsia"/>
          <w:b/>
          <w:color w:val="000000" w:themeColor="text1"/>
        </w:rPr>
        <w:t>麤重並諸</w:t>
      </w:r>
      <w:proofErr w:type="gramEnd"/>
      <w:r w:rsidRPr="0014205E">
        <w:rPr>
          <w:rFonts w:hint="eastAsia"/>
          <w:b/>
          <w:color w:val="000000" w:themeColor="text1"/>
        </w:rPr>
        <w:t>習氣，於自所</w:t>
      </w:r>
      <w:proofErr w:type="gramStart"/>
      <w:r w:rsidRPr="0014205E">
        <w:rPr>
          <w:rFonts w:hint="eastAsia"/>
          <w:b/>
          <w:color w:val="000000" w:themeColor="text1"/>
        </w:rPr>
        <w:t>依無餘永滅</w:t>
      </w:r>
      <w:proofErr w:type="gramEnd"/>
      <w:r w:rsidRPr="0014205E">
        <w:rPr>
          <w:rFonts w:hint="eastAsia"/>
          <w:b/>
          <w:color w:val="000000" w:themeColor="text1"/>
        </w:rPr>
        <w:t>。所依止的身心都是很清淨的。</w:t>
      </w:r>
    </w:p>
    <w:p w:rsidR="0014205E" w:rsidRPr="0014205E" w:rsidRDefault="0014205E" w:rsidP="0014205E">
      <w:pPr>
        <w:spacing w:line="0" w:lineRule="atLeast"/>
        <w:ind w:firstLineChars="100" w:firstLine="240"/>
        <w:rPr>
          <w:b/>
          <w:color w:val="000000" w:themeColor="text1"/>
        </w:rPr>
      </w:pPr>
      <w:r w:rsidRPr="00335189">
        <w:rPr>
          <w:rFonts w:hint="eastAsia"/>
          <w:b/>
          <w:color w:val="C00000"/>
        </w:rPr>
        <w:t>二、一切</w:t>
      </w:r>
      <w:proofErr w:type="gramStart"/>
      <w:r w:rsidRPr="00335189">
        <w:rPr>
          <w:rFonts w:hint="eastAsia"/>
          <w:b/>
          <w:color w:val="C00000"/>
        </w:rPr>
        <w:t>種所緣清淨</w:t>
      </w:r>
      <w:proofErr w:type="gramEnd"/>
      <w:r w:rsidRPr="00335189">
        <w:rPr>
          <w:rFonts w:ascii="新細明體" w:hAnsi="新細明體" w:hint="eastAsia"/>
          <w:b/>
          <w:color w:val="C00000"/>
        </w:rPr>
        <w:t>：</w:t>
      </w:r>
      <w:proofErr w:type="gramStart"/>
      <w:r w:rsidRPr="0014205E">
        <w:rPr>
          <w:rFonts w:hint="eastAsia"/>
          <w:b/>
          <w:color w:val="000000" w:themeColor="text1"/>
        </w:rPr>
        <w:t>所緣慮</w:t>
      </w:r>
      <w:proofErr w:type="gramEnd"/>
      <w:r w:rsidRPr="0014205E">
        <w:rPr>
          <w:rFonts w:hint="eastAsia"/>
          <w:b/>
          <w:color w:val="000000" w:themeColor="text1"/>
        </w:rPr>
        <w:t>的境界都是清淨的，幻化或顯現的都能隨他心自在轉，稱為一切</w:t>
      </w:r>
      <w:proofErr w:type="gramStart"/>
      <w:r w:rsidRPr="0014205E">
        <w:rPr>
          <w:rFonts w:hint="eastAsia"/>
          <w:b/>
          <w:color w:val="000000" w:themeColor="text1"/>
        </w:rPr>
        <w:t>種所緣清淨</w:t>
      </w:r>
      <w:proofErr w:type="gramEnd"/>
      <w:r w:rsidRPr="0014205E">
        <w:rPr>
          <w:rFonts w:hint="eastAsia"/>
          <w:b/>
          <w:color w:val="000000" w:themeColor="text1"/>
        </w:rPr>
        <w:t>。</w:t>
      </w:r>
    </w:p>
    <w:p w:rsidR="0014205E" w:rsidRPr="0014205E" w:rsidRDefault="0014205E" w:rsidP="0014205E">
      <w:pPr>
        <w:spacing w:line="0" w:lineRule="atLeast"/>
        <w:ind w:firstLineChars="100" w:firstLine="240"/>
        <w:rPr>
          <w:b/>
          <w:color w:val="000000" w:themeColor="text1"/>
        </w:rPr>
      </w:pPr>
      <w:r w:rsidRPr="00335189">
        <w:rPr>
          <w:rFonts w:hint="eastAsia"/>
          <w:b/>
          <w:color w:val="C00000"/>
        </w:rPr>
        <w:t>三、一切種心清淨</w:t>
      </w:r>
      <w:r w:rsidRPr="00335189">
        <w:rPr>
          <w:rFonts w:ascii="新細明體" w:hAnsi="新細明體" w:hint="eastAsia"/>
          <w:b/>
          <w:color w:val="C00000"/>
        </w:rPr>
        <w:t>：</w:t>
      </w:r>
      <w:r w:rsidRPr="0014205E">
        <w:rPr>
          <w:rFonts w:hint="eastAsia"/>
          <w:b/>
          <w:color w:val="000000" w:themeColor="text1"/>
        </w:rPr>
        <w:t>如來的心永遠沒有煩惱的種子，稱為一切種心清淨。</w:t>
      </w:r>
    </w:p>
    <w:p w:rsidR="0014205E" w:rsidRDefault="0014205E" w:rsidP="0014205E">
      <w:pPr>
        <w:spacing w:line="0" w:lineRule="atLeast"/>
        <w:ind w:firstLineChars="100" w:firstLine="240"/>
        <w:rPr>
          <w:rFonts w:hint="eastAsia"/>
          <w:b/>
          <w:color w:val="000000" w:themeColor="text1"/>
        </w:rPr>
      </w:pPr>
      <w:r w:rsidRPr="00335189">
        <w:rPr>
          <w:rFonts w:hint="eastAsia"/>
          <w:b/>
          <w:color w:val="C00000"/>
        </w:rPr>
        <w:t>四、一切種智清淨</w:t>
      </w:r>
      <w:r w:rsidRPr="00335189">
        <w:rPr>
          <w:rFonts w:ascii="新細明體" w:hAnsi="新細明體" w:hint="eastAsia"/>
          <w:b/>
          <w:color w:val="C00000"/>
        </w:rPr>
        <w:t>：</w:t>
      </w:r>
      <w:r w:rsidRPr="0014205E">
        <w:rPr>
          <w:rFonts w:hint="eastAsia"/>
          <w:b/>
          <w:color w:val="000000" w:themeColor="text1"/>
        </w:rPr>
        <w:t>如來的智慧是沒有障礙，所認識的境界都能夠通達，稱為一切種智清淨。</w:t>
      </w:r>
    </w:p>
    <w:p w:rsidR="008B4C81" w:rsidRDefault="008B4C81" w:rsidP="0014205E">
      <w:pPr>
        <w:spacing w:line="0" w:lineRule="atLeast"/>
        <w:ind w:firstLineChars="100" w:firstLine="240"/>
        <w:rPr>
          <w:rFonts w:hint="eastAsia"/>
          <w:b/>
          <w:color w:val="000000" w:themeColor="text1"/>
        </w:rPr>
      </w:pPr>
    </w:p>
    <w:p w:rsidR="00335189" w:rsidRPr="008B4C81" w:rsidRDefault="008B4C81" w:rsidP="0014205E">
      <w:pPr>
        <w:spacing w:line="0" w:lineRule="atLeast"/>
        <w:ind w:firstLineChars="100" w:firstLine="240"/>
        <w:rPr>
          <w:b/>
          <w:color w:val="000000" w:themeColor="text1"/>
        </w:rPr>
      </w:pPr>
      <w:r w:rsidRPr="000235B7">
        <w:rPr>
          <w:rFonts w:ascii="Verdana" w:hAnsi="Verdana"/>
          <w:b/>
          <w:color w:val="C00000"/>
          <w:shd w:val="clear" w:color="auto" w:fill="FDFEFF"/>
        </w:rPr>
        <w:t>四一切相清淨。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廣說如經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。</w:t>
      </w:r>
      <w:proofErr w:type="gramStart"/>
      <w:r w:rsidRPr="008B4C81">
        <w:rPr>
          <w:rFonts w:ascii="Verdana" w:hAnsi="Verdana"/>
          <w:b/>
          <w:color w:val="C00000"/>
          <w:shd w:val="clear" w:color="auto" w:fill="FDFEFF"/>
        </w:rPr>
        <w:t>一</w:t>
      </w:r>
      <w:proofErr w:type="gramEnd"/>
      <w:r w:rsidRPr="008B4C81">
        <w:rPr>
          <w:rFonts w:ascii="Verdana" w:hAnsi="Verdana"/>
          <w:b/>
          <w:color w:val="C00000"/>
          <w:shd w:val="clear" w:color="auto" w:fill="FDFEFF"/>
        </w:rPr>
        <w:t>依止清淨。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謂由</w:t>
      </w:r>
      <w:bookmarkStart w:id="0" w:name="0498c22"/>
      <w:bookmarkEnd w:id="0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如來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證得一切相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清淨智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及一切相</w:t>
      </w:r>
      <w:bookmarkStart w:id="1" w:name="_GoBack"/>
      <w:bookmarkEnd w:id="1"/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清淨斷故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。</w:t>
      </w:r>
      <w:bookmarkStart w:id="2" w:name="0498c23"/>
      <w:bookmarkEnd w:id="2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於依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止取住捨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中。究竟無上自在。</w:t>
      </w:r>
      <w:r w:rsidRPr="008B4C81">
        <w:rPr>
          <w:rFonts w:ascii="Verdana" w:hAnsi="Verdana"/>
          <w:b/>
          <w:color w:val="C00000"/>
          <w:shd w:val="clear" w:color="auto" w:fill="FDFEFF"/>
        </w:rPr>
        <w:t>二境界清</w:t>
      </w:r>
      <w:bookmarkStart w:id="3" w:name="0498c24"/>
      <w:bookmarkEnd w:id="3"/>
      <w:r w:rsidRPr="008B4C81">
        <w:rPr>
          <w:rFonts w:ascii="Verdana" w:hAnsi="Verdana"/>
          <w:b/>
          <w:color w:val="C00000"/>
          <w:shd w:val="clear" w:color="auto" w:fill="FDFEFF"/>
        </w:rPr>
        <w:t>淨。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謂由如來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證得一切相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清淨智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及一切相</w:t>
      </w:r>
      <w:bookmarkStart w:id="4" w:name="0498c25"/>
      <w:bookmarkEnd w:id="4"/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清淨斷故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。於一切事變化境界中。究竟無上</w:t>
      </w:r>
      <w:bookmarkStart w:id="5" w:name="0498c26"/>
      <w:bookmarkEnd w:id="5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自在。</w:t>
      </w:r>
      <w:r w:rsidRPr="008B4C81">
        <w:rPr>
          <w:rFonts w:ascii="Verdana" w:hAnsi="Verdana"/>
          <w:b/>
          <w:color w:val="C00000"/>
          <w:shd w:val="clear" w:color="auto" w:fill="FDFEFF"/>
        </w:rPr>
        <w:t>三心清淨。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謂由如來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證得一切相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</w:t>
      </w:r>
      <w:bookmarkStart w:id="6" w:name="0498c27"/>
      <w:bookmarkEnd w:id="6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智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及一切相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清淨斷故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。於一切相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世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出世善根</w:t>
      </w:r>
      <w:bookmarkStart w:id="7" w:name="0498c28"/>
      <w:bookmarkEnd w:id="7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增長心中。究竟無上自在。</w:t>
      </w:r>
      <w:r w:rsidRPr="008B4C81">
        <w:rPr>
          <w:rFonts w:ascii="Verdana" w:hAnsi="Verdana"/>
          <w:b/>
          <w:color w:val="C00000"/>
          <w:shd w:val="clear" w:color="auto" w:fill="FDFEFF"/>
        </w:rPr>
        <w:t>四智清淨。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謂由如</w:t>
      </w:r>
      <w:bookmarkStart w:id="8" w:name="0498c29"/>
      <w:bookmarkEnd w:id="8"/>
      <w:r w:rsidRPr="008B4C81">
        <w:rPr>
          <w:rFonts w:ascii="Verdana" w:hAnsi="Verdana"/>
          <w:b/>
          <w:color w:val="000000" w:themeColor="text1"/>
          <w:shd w:val="clear" w:color="auto" w:fill="FDFEFF"/>
        </w:rPr>
        <w:t>來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證得一切相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清淨智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及一切相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清淨斷故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。</w:t>
      </w:r>
      <w:bookmarkStart w:id="9" w:name="0499a01"/>
      <w:bookmarkEnd w:id="9"/>
      <w:r w:rsidRPr="008B4C81">
        <w:rPr>
          <w:rFonts w:ascii="Verdana" w:hAnsi="Verdana"/>
          <w:b/>
          <w:color w:val="000000" w:themeColor="text1"/>
          <w:shd w:val="clear" w:color="auto" w:fill="FDFEFF"/>
        </w:rPr>
        <w:t>於</w:t>
      </w:r>
      <w:proofErr w:type="gramStart"/>
      <w:r w:rsidRPr="008B4C81">
        <w:rPr>
          <w:rFonts w:ascii="Verdana" w:hAnsi="Verdana"/>
          <w:b/>
          <w:color w:val="000000" w:themeColor="text1"/>
          <w:shd w:val="clear" w:color="auto" w:fill="FDFEFF"/>
        </w:rPr>
        <w:t>一切相所知</w:t>
      </w:r>
      <w:proofErr w:type="gramEnd"/>
      <w:r w:rsidRPr="008B4C81">
        <w:rPr>
          <w:rFonts w:ascii="Verdana" w:hAnsi="Verdana"/>
          <w:b/>
          <w:color w:val="000000" w:themeColor="text1"/>
          <w:shd w:val="clear" w:color="auto" w:fill="FDFEFF"/>
        </w:rPr>
        <w:t>中。無著無礙智究竟無上自</w:t>
      </w:r>
      <w:bookmarkStart w:id="10" w:name="0499a02"/>
      <w:bookmarkEnd w:id="10"/>
      <w:r w:rsidRPr="008B4C81">
        <w:rPr>
          <w:rFonts w:ascii="Verdana" w:hAnsi="Verdana"/>
          <w:b/>
          <w:color w:val="000000" w:themeColor="text1"/>
          <w:shd w:val="clear" w:color="auto" w:fill="FDFEFF"/>
        </w:rPr>
        <w:t>在。</w:t>
      </w:r>
      <w:r w:rsidRPr="008B4C81">
        <w:rPr>
          <w:rFonts w:ascii="Verdana" w:hAnsi="Verdana" w:hint="eastAsia"/>
          <w:b/>
          <w:color w:val="C00000"/>
          <w:shd w:val="clear" w:color="auto" w:fill="FDFEFF"/>
        </w:rPr>
        <w:t>(</w:t>
      </w:r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顯揚聖</w:t>
      </w:r>
      <w:proofErr w:type="gramStart"/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教論卷</w:t>
      </w:r>
      <w:proofErr w:type="gramEnd"/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第四</w:t>
      </w:r>
      <w:r w:rsidRPr="008B4C81">
        <w:rPr>
          <w:rStyle w:val="apple-converted-space"/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 </w:t>
      </w:r>
      <w:r w:rsidRPr="008B4C81">
        <w:rPr>
          <w:rStyle w:val="apple-converted-space"/>
          <w:rFonts w:ascii="Helvetica" w:hAnsi="Helvetica" w:cs="Helvetica" w:hint="eastAsia"/>
          <w:b/>
          <w:color w:val="C00000"/>
          <w:sz w:val="20"/>
          <w:szCs w:val="20"/>
          <w:shd w:val="clear" w:color="auto" w:fill="FFFFFF"/>
        </w:rPr>
        <w:t>)</w:t>
      </w:r>
    </w:p>
    <w:p w:rsidR="0014205E" w:rsidRPr="008B4C81" w:rsidRDefault="0014205E" w:rsidP="0014205E">
      <w:pPr>
        <w:spacing w:line="0" w:lineRule="atLeast"/>
        <w:ind w:firstLineChars="100" w:firstLine="240"/>
        <w:rPr>
          <w:b/>
          <w:color w:val="000000" w:themeColor="text1"/>
        </w:rPr>
      </w:pPr>
    </w:p>
    <w:p w:rsidR="0014205E" w:rsidRDefault="0014205E" w:rsidP="0014205E">
      <w:pPr>
        <w:spacing w:line="0" w:lineRule="atLeast"/>
        <w:ind w:firstLineChars="100" w:firstLine="240"/>
        <w:rPr>
          <w:rFonts w:hint="eastAsia"/>
          <w:b/>
          <w:color w:val="C00000"/>
        </w:rPr>
      </w:pPr>
      <w:r w:rsidRPr="00335189">
        <w:rPr>
          <w:rFonts w:hint="eastAsia"/>
          <w:b/>
          <w:color w:val="C00000"/>
        </w:rPr>
        <w:t>如來十力</w:t>
      </w:r>
      <w:r w:rsidRPr="00335189">
        <w:rPr>
          <w:rFonts w:ascii="新細明體" w:hAnsi="新細明體" w:hint="eastAsia"/>
          <w:b/>
          <w:color w:val="C00000"/>
        </w:rPr>
        <w:t>：</w:t>
      </w:r>
      <w:r w:rsidRPr="00335189">
        <w:rPr>
          <w:rFonts w:hint="eastAsia"/>
          <w:b/>
          <w:color w:val="C00000"/>
        </w:rPr>
        <w:t>一、</w:t>
      </w:r>
      <w:proofErr w:type="gramStart"/>
      <w:r w:rsidRPr="00335189">
        <w:rPr>
          <w:rFonts w:hint="eastAsia"/>
          <w:b/>
          <w:color w:val="C00000"/>
        </w:rPr>
        <w:t>處非處智力</w:t>
      </w:r>
      <w:proofErr w:type="gramEnd"/>
      <w:r w:rsidRPr="00335189">
        <w:rPr>
          <w:rFonts w:hint="eastAsia"/>
          <w:b/>
          <w:color w:val="C00000"/>
        </w:rPr>
        <w:t>。二、自業智力。三、靜慮解脫等持等至智力。四、</w:t>
      </w:r>
      <w:proofErr w:type="gramStart"/>
      <w:r w:rsidRPr="00335189">
        <w:rPr>
          <w:rFonts w:hint="eastAsia"/>
          <w:b/>
          <w:color w:val="C00000"/>
        </w:rPr>
        <w:t>根勝劣</w:t>
      </w:r>
      <w:proofErr w:type="gramEnd"/>
      <w:r w:rsidRPr="00335189">
        <w:rPr>
          <w:rFonts w:hint="eastAsia"/>
          <w:b/>
          <w:color w:val="C00000"/>
        </w:rPr>
        <w:t>智力。五、</w:t>
      </w:r>
      <w:proofErr w:type="gramStart"/>
      <w:r w:rsidRPr="00335189">
        <w:rPr>
          <w:rFonts w:hint="eastAsia"/>
          <w:b/>
          <w:color w:val="C00000"/>
        </w:rPr>
        <w:t>種種勝解智力</w:t>
      </w:r>
      <w:proofErr w:type="gramEnd"/>
      <w:r w:rsidRPr="00335189">
        <w:rPr>
          <w:rFonts w:hint="eastAsia"/>
          <w:b/>
          <w:color w:val="C00000"/>
        </w:rPr>
        <w:t>。六、種種界智力。七、</w:t>
      </w:r>
      <w:proofErr w:type="gramStart"/>
      <w:r w:rsidRPr="00335189">
        <w:rPr>
          <w:rFonts w:hint="eastAsia"/>
          <w:b/>
          <w:color w:val="C00000"/>
        </w:rPr>
        <w:t>遍趣行</w:t>
      </w:r>
      <w:proofErr w:type="gramEnd"/>
      <w:r w:rsidRPr="00335189">
        <w:rPr>
          <w:rFonts w:hint="eastAsia"/>
          <w:b/>
          <w:color w:val="C00000"/>
        </w:rPr>
        <w:t>智力。八、</w:t>
      </w:r>
      <w:proofErr w:type="gramStart"/>
      <w:r w:rsidRPr="00335189">
        <w:rPr>
          <w:rFonts w:hint="eastAsia"/>
          <w:b/>
          <w:color w:val="C00000"/>
        </w:rPr>
        <w:t>宿住隨</w:t>
      </w:r>
      <w:proofErr w:type="gramEnd"/>
      <w:r w:rsidRPr="00335189">
        <w:rPr>
          <w:rFonts w:hint="eastAsia"/>
          <w:b/>
          <w:color w:val="C00000"/>
        </w:rPr>
        <w:t>念智力。九、死生智力。十、</w:t>
      </w:r>
      <w:proofErr w:type="gramStart"/>
      <w:r w:rsidRPr="00335189">
        <w:rPr>
          <w:rFonts w:hint="eastAsia"/>
          <w:b/>
          <w:color w:val="C00000"/>
        </w:rPr>
        <w:t>漏盡智力</w:t>
      </w:r>
      <w:proofErr w:type="gramEnd"/>
      <w:r w:rsidRPr="00335189">
        <w:rPr>
          <w:rFonts w:hint="eastAsia"/>
          <w:b/>
          <w:color w:val="C00000"/>
        </w:rPr>
        <w:t>。</w:t>
      </w:r>
    </w:p>
    <w:p w:rsidR="008B4C81" w:rsidRDefault="008B4C81" w:rsidP="0014205E">
      <w:pPr>
        <w:spacing w:line="0" w:lineRule="atLeast"/>
        <w:ind w:firstLineChars="100" w:firstLine="240"/>
        <w:rPr>
          <w:rFonts w:hint="eastAsia"/>
          <w:b/>
          <w:color w:val="C00000"/>
        </w:rPr>
      </w:pPr>
    </w:p>
    <w:p w:rsidR="00335189" w:rsidRDefault="008B4C81" w:rsidP="000235B7">
      <w:pPr>
        <w:spacing w:line="0" w:lineRule="atLeast"/>
        <w:ind w:firstLineChars="100" w:firstLine="240"/>
        <w:rPr>
          <w:rStyle w:val="apple-converted-space"/>
          <w:rFonts w:ascii="Helvetica" w:hAnsi="Helvetica" w:cs="Helvetica" w:hint="eastAsia"/>
          <w:b/>
          <w:color w:val="C00000"/>
          <w:sz w:val="20"/>
          <w:szCs w:val="20"/>
          <w:shd w:val="clear" w:color="auto" w:fill="FFFFFF"/>
        </w:rPr>
      </w:pPr>
      <w:r w:rsidRPr="008B4C81">
        <w:rPr>
          <w:rFonts w:ascii="Verdana" w:hAnsi="Verdana"/>
          <w:b/>
          <w:color w:val="000000"/>
          <w:shd w:val="clear" w:color="auto" w:fill="FDFEFF"/>
        </w:rPr>
        <w:t>如來十力。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廣說如經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。</w:t>
      </w:r>
      <w:proofErr w:type="gramStart"/>
      <w:r w:rsidRPr="008B4C81">
        <w:rPr>
          <w:rFonts w:ascii="Verdana" w:hAnsi="Verdana"/>
          <w:b/>
          <w:color w:val="C00000"/>
          <w:shd w:val="clear" w:color="auto" w:fill="FDFEFF"/>
        </w:rPr>
        <w:t>一處非處智</w:t>
      </w:r>
      <w:bookmarkStart w:id="11" w:name="0499a04"/>
      <w:bookmarkEnd w:id="11"/>
      <w:r w:rsidRPr="008B4C81">
        <w:rPr>
          <w:rFonts w:ascii="Verdana" w:hAnsi="Verdana"/>
          <w:b/>
          <w:color w:val="C00000"/>
          <w:shd w:val="clear" w:color="auto" w:fill="FDFEFF"/>
        </w:rPr>
        <w:t>力</w:t>
      </w:r>
      <w:proofErr w:type="gramEnd"/>
      <w:r w:rsidRPr="008B4C81">
        <w:rPr>
          <w:rFonts w:ascii="Verdana" w:hAnsi="Verdana"/>
          <w:b/>
          <w:color w:val="C00000"/>
          <w:shd w:val="clear" w:color="auto" w:fill="FDFEFF"/>
        </w:rPr>
        <w:t>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謂於一切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相因果中能如實問</w:t>
      </w:r>
      <w:r w:rsidRPr="008B4C81">
        <w:rPr>
          <w:rStyle w:val="foot"/>
          <w:rFonts w:ascii="Verdana" w:hAnsi="Verdana"/>
          <w:b/>
          <w:color w:val="000000"/>
          <w:shd w:val="clear" w:color="auto" w:fill="FDFEFF"/>
        </w:rPr>
        <w:t>記</w:t>
      </w:r>
      <w:r w:rsidRPr="008B4C81">
        <w:rPr>
          <w:rFonts w:ascii="Verdana" w:hAnsi="Verdana"/>
          <w:b/>
          <w:color w:val="000000"/>
          <w:shd w:val="clear" w:color="auto" w:fill="FDFEFF"/>
        </w:rPr>
        <w:t>無礙智</w:t>
      </w:r>
      <w:bookmarkStart w:id="12" w:name="0499a05"/>
      <w:bookmarkEnd w:id="12"/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性及彼相應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等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持諸心心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法。</w:t>
      </w:r>
      <w:r w:rsidRPr="008B4C81">
        <w:rPr>
          <w:rFonts w:ascii="Verdana" w:hAnsi="Verdana"/>
          <w:b/>
          <w:color w:val="C00000"/>
          <w:shd w:val="clear" w:color="auto" w:fill="FDFEFF"/>
        </w:rPr>
        <w:t>二自業智力。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</w:t>
      </w:r>
      <w:bookmarkStart w:id="13" w:name="0499a06"/>
      <w:bookmarkEnd w:id="13"/>
      <w:r w:rsidRPr="008B4C81">
        <w:rPr>
          <w:rFonts w:ascii="Verdana" w:hAnsi="Verdana"/>
          <w:b/>
          <w:color w:val="000000"/>
          <w:shd w:val="clear" w:color="auto" w:fill="FDFEFF"/>
        </w:rPr>
        <w:t>於一切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相各別處所相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續所起業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及所得報中</w:t>
      </w:r>
      <w:bookmarkStart w:id="14" w:name="0499a07"/>
      <w:bookmarkEnd w:id="14"/>
      <w:r w:rsidRPr="008B4C81">
        <w:rPr>
          <w:rFonts w:ascii="Verdana" w:hAnsi="Verdana"/>
          <w:b/>
          <w:color w:val="000000"/>
          <w:shd w:val="clear" w:color="auto" w:fill="FDFEFF"/>
        </w:rPr>
        <w:t>無礙智性。餘如前說。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三靜慮解脫三</w:t>
      </w:r>
      <w:proofErr w:type="gramStart"/>
      <w:r w:rsidRPr="008B4C81">
        <w:rPr>
          <w:rFonts w:ascii="Verdana" w:hAnsi="Verdana"/>
          <w:b/>
          <w:color w:val="C00000"/>
          <w:shd w:val="clear" w:color="auto" w:fill="FDFEFF"/>
        </w:rPr>
        <w:t>摩地</w:t>
      </w:r>
      <w:proofErr w:type="gramEnd"/>
      <w:r w:rsidRPr="008B4C81">
        <w:rPr>
          <w:rFonts w:ascii="Verdana" w:hAnsi="Verdana"/>
          <w:b/>
          <w:color w:val="C00000"/>
          <w:shd w:val="clear" w:color="auto" w:fill="FDFEFF"/>
        </w:rPr>
        <w:t>三</w:t>
      </w:r>
      <w:bookmarkStart w:id="15" w:name="0499a08"/>
      <w:bookmarkEnd w:id="15"/>
      <w:r w:rsidRPr="008B4C81">
        <w:rPr>
          <w:rFonts w:ascii="Verdana" w:hAnsi="Verdana"/>
          <w:b/>
          <w:color w:val="C00000"/>
          <w:shd w:val="clear" w:color="auto" w:fill="FDFEFF"/>
        </w:rPr>
        <w:t>摩鉢底智力。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謂於攝受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一切相世間清淨功</w:t>
      </w:r>
      <w:bookmarkStart w:id="16" w:name="0499a09"/>
      <w:bookmarkEnd w:id="16"/>
      <w:r w:rsidRPr="008B4C81">
        <w:rPr>
          <w:rFonts w:ascii="Verdana" w:hAnsi="Verdana"/>
          <w:b/>
          <w:color w:val="000000"/>
          <w:shd w:val="clear" w:color="auto" w:fill="FDFEFF"/>
        </w:rPr>
        <w:t>德方便中無礙智性。餘如前說。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四根上下智</w:t>
      </w:r>
      <w:bookmarkStart w:id="17" w:name="0499a10"/>
      <w:bookmarkEnd w:id="17"/>
      <w:r w:rsidRPr="008B4C81">
        <w:rPr>
          <w:rFonts w:ascii="Verdana" w:hAnsi="Verdana"/>
          <w:b/>
          <w:color w:val="C00000"/>
          <w:shd w:val="clear" w:color="auto" w:fill="FDFEFF"/>
        </w:rPr>
        <w:t>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謂於出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世間功德所依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一切相所化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有情根</w:t>
      </w:r>
      <w:bookmarkStart w:id="18" w:name="0499a11"/>
      <w:bookmarkEnd w:id="18"/>
      <w:r w:rsidRPr="008B4C81">
        <w:rPr>
          <w:rFonts w:ascii="Verdana" w:hAnsi="Verdana"/>
          <w:b/>
          <w:color w:val="000000"/>
          <w:shd w:val="clear" w:color="auto" w:fill="FDFEFF"/>
        </w:rPr>
        <w:t>差別中無礙智性。餘如前說。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五</w:t>
      </w:r>
      <w:proofErr w:type="gramStart"/>
      <w:r w:rsidRPr="008B4C81">
        <w:rPr>
          <w:rFonts w:ascii="Verdana" w:hAnsi="Verdana"/>
          <w:b/>
          <w:color w:val="C00000"/>
          <w:shd w:val="clear" w:color="auto" w:fill="FDFEFF"/>
        </w:rPr>
        <w:t>種種勝解智</w:t>
      </w:r>
      <w:bookmarkStart w:id="19" w:name="0499a12"/>
      <w:bookmarkEnd w:id="19"/>
      <w:r w:rsidRPr="008B4C81">
        <w:rPr>
          <w:rFonts w:ascii="Verdana" w:hAnsi="Verdana"/>
          <w:b/>
          <w:color w:val="C00000"/>
          <w:shd w:val="clear" w:color="auto" w:fill="FDFEFF"/>
        </w:rPr>
        <w:t>力</w:t>
      </w:r>
      <w:proofErr w:type="gramEnd"/>
      <w:r w:rsidRPr="008B4C81">
        <w:rPr>
          <w:rFonts w:ascii="Verdana" w:hAnsi="Verdana"/>
          <w:b/>
          <w:color w:val="C00000"/>
          <w:shd w:val="clear" w:color="auto" w:fill="FDFEFF"/>
        </w:rPr>
        <w:t>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謂於一切相所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化有情阿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世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耶</w:t>
      </w:r>
      <w:r w:rsidRPr="008B4C81">
        <w:rPr>
          <w:rFonts w:ascii="Verdana" w:hAnsi="Verdana" w:hint="eastAsia"/>
          <w:b/>
          <w:color w:val="C00000"/>
          <w:shd w:val="clear" w:color="auto" w:fill="FDFEFF"/>
        </w:rPr>
        <w:t>(</w:t>
      </w:r>
      <w:r w:rsidRPr="008B4C81">
        <w:rPr>
          <w:rFonts w:ascii="Verdana" w:hAnsi="Verdana" w:hint="eastAsia"/>
          <w:b/>
          <w:color w:val="C00000"/>
          <w:shd w:val="clear" w:color="auto" w:fill="FDFEFF"/>
        </w:rPr>
        <w:t>意樂</w:t>
      </w:r>
      <w:r w:rsidR="000235B7">
        <w:rPr>
          <w:rFonts w:ascii="Verdana" w:hAnsi="Verdana" w:hint="eastAsia"/>
          <w:b/>
          <w:color w:val="C00000"/>
          <w:shd w:val="clear" w:color="auto" w:fill="FDFEFF"/>
        </w:rPr>
        <w:t>或</w:t>
      </w:r>
      <w:r w:rsidR="000235B7" w:rsidRPr="000235B7">
        <w:rPr>
          <w:rFonts w:ascii="Tahoma" w:hAnsi="Tahoma" w:cs="Tahoma"/>
          <w:b/>
          <w:color w:val="C00000"/>
          <w:sz w:val="22"/>
          <w:szCs w:val="22"/>
        </w:rPr>
        <w:t>種子</w:t>
      </w:r>
      <w:r w:rsidRPr="008B4C81">
        <w:rPr>
          <w:rFonts w:ascii="Verdana" w:hAnsi="Verdana" w:hint="eastAsia"/>
          <w:b/>
          <w:color w:val="C00000"/>
          <w:shd w:val="clear" w:color="auto" w:fill="FDFEFF"/>
        </w:rPr>
        <w:t>)</w:t>
      </w:r>
      <w:r w:rsidRPr="008B4C81">
        <w:rPr>
          <w:rFonts w:ascii="Verdana" w:hAnsi="Verdana"/>
          <w:b/>
          <w:color w:val="000000"/>
          <w:shd w:val="clear" w:color="auto" w:fill="FDFEFF"/>
        </w:rPr>
        <w:t>差別中無</w:t>
      </w:r>
      <w:bookmarkStart w:id="20" w:name="0499a13"/>
      <w:bookmarkEnd w:id="20"/>
      <w:r w:rsidRPr="008B4C81">
        <w:rPr>
          <w:rFonts w:ascii="Verdana" w:hAnsi="Verdana"/>
          <w:b/>
          <w:color w:val="000000"/>
          <w:shd w:val="clear" w:color="auto" w:fill="FDFEFF"/>
        </w:rPr>
        <w:t>礙智性。餘如前說。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六種種界智力。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謂於一切</w:t>
      </w:r>
      <w:bookmarkStart w:id="21" w:name="0499a14"/>
      <w:bookmarkEnd w:id="21"/>
      <w:r w:rsidRPr="008B4C81">
        <w:rPr>
          <w:rFonts w:ascii="Verdana" w:hAnsi="Verdana"/>
          <w:b/>
          <w:color w:val="000000"/>
          <w:shd w:val="clear" w:color="auto" w:fill="FDFEFF"/>
        </w:rPr>
        <w:t>相所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化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有情隨眠差別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中無礙智性。餘如前</w:t>
      </w:r>
      <w:bookmarkStart w:id="22" w:name="0499a15"/>
      <w:bookmarkEnd w:id="22"/>
      <w:r w:rsidRPr="008B4C81">
        <w:rPr>
          <w:rFonts w:ascii="Verdana" w:hAnsi="Verdana"/>
          <w:b/>
          <w:color w:val="000000"/>
          <w:shd w:val="clear" w:color="auto" w:fill="FDFEFF"/>
        </w:rPr>
        <w:t>說。</w:t>
      </w:r>
      <w:proofErr w:type="gramStart"/>
      <w:r w:rsidRPr="008B4C81">
        <w:rPr>
          <w:rFonts w:ascii="Verdana" w:hAnsi="Verdana"/>
          <w:b/>
          <w:color w:val="C00000"/>
          <w:shd w:val="clear" w:color="auto" w:fill="FDFEFF"/>
        </w:rPr>
        <w:t>七遍趣行</w:t>
      </w:r>
      <w:proofErr w:type="gramEnd"/>
      <w:r w:rsidRPr="008B4C81">
        <w:rPr>
          <w:rFonts w:ascii="Verdana" w:hAnsi="Verdana"/>
          <w:b/>
          <w:color w:val="C00000"/>
          <w:shd w:val="clear" w:color="auto" w:fill="FDFEFF"/>
        </w:rPr>
        <w:t>智力。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謂於一切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相乘出離差別</w:t>
      </w:r>
      <w:bookmarkStart w:id="23" w:name="0499a16"/>
      <w:bookmarkEnd w:id="23"/>
      <w:r w:rsidRPr="008B4C81">
        <w:rPr>
          <w:rFonts w:ascii="Verdana" w:hAnsi="Verdana"/>
          <w:b/>
          <w:color w:val="000000"/>
          <w:shd w:val="clear" w:color="auto" w:fill="FDFEFF"/>
        </w:rPr>
        <w:t>中無礙智性。餘如前說。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八宿住隨念智力。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</w:t>
      </w:r>
      <w:bookmarkStart w:id="24" w:name="0499a17"/>
      <w:bookmarkEnd w:id="24"/>
      <w:r w:rsidRPr="008B4C81">
        <w:rPr>
          <w:rFonts w:ascii="Verdana" w:hAnsi="Verdana"/>
          <w:b/>
          <w:color w:val="000000"/>
          <w:shd w:val="clear" w:color="auto" w:fill="FDFEFF"/>
        </w:rPr>
        <w:t>於一切相前際趣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差別中無礙智性。餘如前</w:t>
      </w:r>
      <w:bookmarkStart w:id="25" w:name="0499a18"/>
      <w:bookmarkEnd w:id="25"/>
      <w:r w:rsidRPr="008B4C81">
        <w:rPr>
          <w:rFonts w:ascii="Verdana" w:hAnsi="Verdana"/>
          <w:b/>
          <w:color w:val="000000"/>
          <w:shd w:val="clear" w:color="auto" w:fill="FDFEFF"/>
        </w:rPr>
        <w:t>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九死生智力。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謂於一切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相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後際趣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差別中</w:t>
      </w:r>
      <w:bookmarkStart w:id="26" w:name="0499a19"/>
      <w:bookmarkEnd w:id="26"/>
      <w:r w:rsidRPr="008B4C81">
        <w:rPr>
          <w:rFonts w:ascii="Verdana" w:hAnsi="Verdana"/>
          <w:b/>
          <w:color w:val="000000"/>
          <w:shd w:val="clear" w:color="auto" w:fill="FDFEFF"/>
        </w:rPr>
        <w:t>無礙智性。餘如前說。</w:t>
      </w:r>
      <w:r w:rsidRPr="008B4C81">
        <w:rPr>
          <w:rFonts w:ascii="Verdana" w:hAnsi="Verdana"/>
          <w:b/>
          <w:color w:val="C00000"/>
          <w:shd w:val="clear" w:color="auto" w:fill="FDFEFF"/>
        </w:rPr>
        <w:t>十</w:t>
      </w:r>
      <w:proofErr w:type="gramStart"/>
      <w:r w:rsidRPr="008B4C81">
        <w:rPr>
          <w:rFonts w:ascii="Verdana" w:hAnsi="Verdana"/>
          <w:b/>
          <w:color w:val="C00000"/>
          <w:shd w:val="clear" w:color="auto" w:fill="FDFEFF"/>
        </w:rPr>
        <w:t>漏盡智力</w:t>
      </w:r>
      <w:proofErr w:type="gramEnd"/>
      <w:r w:rsidRPr="008B4C81">
        <w:rPr>
          <w:rFonts w:ascii="Verdana" w:hAnsi="Verdana"/>
          <w:b/>
          <w:color w:val="C00000"/>
          <w:shd w:val="clear" w:color="auto" w:fill="FDFEFF"/>
        </w:rPr>
        <w:t>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謂於一切</w:t>
      </w:r>
      <w:bookmarkStart w:id="27" w:name="0499a20"/>
      <w:bookmarkEnd w:id="27"/>
      <w:r w:rsidRPr="008B4C81">
        <w:rPr>
          <w:rFonts w:ascii="Verdana" w:hAnsi="Verdana"/>
          <w:b/>
          <w:color w:val="000000"/>
          <w:shd w:val="clear" w:color="auto" w:fill="FDFEFF"/>
        </w:rPr>
        <w:t>相趣非趣出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離方便差別中無礙智性。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及彼</w:t>
      </w:r>
      <w:bookmarkStart w:id="28" w:name="0499a21"/>
      <w:bookmarkEnd w:id="28"/>
      <w:r w:rsidRPr="008B4C81">
        <w:rPr>
          <w:rFonts w:ascii="Verdana" w:hAnsi="Verdana"/>
          <w:b/>
          <w:color w:val="000000"/>
          <w:shd w:val="clear" w:color="auto" w:fill="FDFEFF"/>
        </w:rPr>
        <w:t>相應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等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持諸心心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法。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又諸力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中一切</w:t>
      </w:r>
      <w:proofErr w:type="gramStart"/>
      <w:r w:rsidRPr="008B4C81">
        <w:rPr>
          <w:rFonts w:ascii="Verdana" w:hAnsi="Verdana"/>
          <w:b/>
          <w:color w:val="000000"/>
          <w:shd w:val="clear" w:color="auto" w:fill="FDFEFF"/>
        </w:rPr>
        <w:t>應說能</w:t>
      </w:r>
      <w:bookmarkStart w:id="29" w:name="0499a22"/>
      <w:bookmarkEnd w:id="29"/>
      <w:r w:rsidRPr="008B4C81">
        <w:rPr>
          <w:rFonts w:ascii="Verdana" w:hAnsi="Verdana"/>
          <w:b/>
          <w:color w:val="000000"/>
          <w:shd w:val="clear" w:color="auto" w:fill="FDFEFF"/>
        </w:rPr>
        <w:t>如實</w:t>
      </w:r>
      <w:proofErr w:type="gramEnd"/>
      <w:r w:rsidRPr="008B4C81">
        <w:rPr>
          <w:rFonts w:ascii="Verdana" w:hAnsi="Verdana"/>
          <w:b/>
          <w:color w:val="000000"/>
          <w:shd w:val="clear" w:color="auto" w:fill="FDFEFF"/>
        </w:rPr>
        <w:t>問記。</w:t>
      </w:r>
      <w:r w:rsidRPr="008B4C81">
        <w:rPr>
          <w:rFonts w:ascii="Verdana" w:hAnsi="Verdana" w:hint="eastAsia"/>
          <w:b/>
          <w:color w:val="C00000"/>
          <w:shd w:val="clear" w:color="auto" w:fill="FDFEFF"/>
        </w:rPr>
        <w:t>(</w:t>
      </w:r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顯揚聖</w:t>
      </w:r>
      <w:proofErr w:type="gramStart"/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教論卷</w:t>
      </w:r>
      <w:proofErr w:type="gramEnd"/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第四</w:t>
      </w:r>
      <w:r w:rsidRPr="008B4C81">
        <w:rPr>
          <w:rStyle w:val="apple-converted-space"/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 </w:t>
      </w:r>
      <w:r w:rsidRPr="008B4C81">
        <w:rPr>
          <w:rStyle w:val="apple-converted-space"/>
          <w:rFonts w:ascii="Helvetica" w:hAnsi="Helvetica" w:cs="Helvetica" w:hint="eastAsia"/>
          <w:b/>
          <w:color w:val="C00000"/>
          <w:sz w:val="20"/>
          <w:szCs w:val="20"/>
          <w:shd w:val="clear" w:color="auto" w:fill="FFFFFF"/>
        </w:rPr>
        <w:t>)</w:t>
      </w:r>
    </w:p>
    <w:p w:rsidR="000235B7" w:rsidRDefault="000235B7" w:rsidP="000235B7">
      <w:pPr>
        <w:spacing w:line="0" w:lineRule="atLeast"/>
        <w:ind w:firstLineChars="100" w:firstLine="240"/>
        <w:rPr>
          <w:rFonts w:ascii="新細明體" w:hAnsi="新細明體" w:hint="eastAsia"/>
          <w:b/>
        </w:rPr>
      </w:pPr>
    </w:p>
    <w:p w:rsidR="0014205E" w:rsidRDefault="0014205E" w:rsidP="0014205E">
      <w:pPr>
        <w:spacing w:line="0" w:lineRule="atLeast"/>
      </w:pPr>
      <w:r>
        <w:rPr>
          <w:rFonts w:ascii="新細明體" w:hAnsi="新細明體" w:hint="eastAsia"/>
          <w:b/>
        </w:rPr>
        <w:t>〈</w:t>
      </w:r>
      <w:r>
        <w:rPr>
          <w:rFonts w:hint="eastAsia"/>
          <w:b/>
        </w:rPr>
        <w:t>補充</w:t>
      </w:r>
      <w:r>
        <w:rPr>
          <w:rFonts w:ascii="新細明體" w:hAnsi="新細明體" w:hint="eastAsia"/>
          <w:b/>
        </w:rPr>
        <w:t>〉</w:t>
      </w:r>
    </w:p>
    <w:p w:rsidR="0014205E" w:rsidRPr="00335189" w:rsidRDefault="0014205E" w:rsidP="0014205E">
      <w:pPr>
        <w:spacing w:line="0" w:lineRule="atLeast"/>
        <w:rPr>
          <w:rFonts w:ascii="新細明體" w:hAnsi="新細明體" w:hint="eastAsia"/>
          <w:b/>
          <w:color w:val="C00000"/>
        </w:rPr>
      </w:pPr>
      <w:r w:rsidRPr="000235B7">
        <w:rPr>
          <w:rFonts w:hint="eastAsia"/>
          <w:b/>
          <w:color w:val="C00000"/>
        </w:rPr>
        <w:t>如來所有四無畏</w:t>
      </w:r>
      <w:r>
        <w:rPr>
          <w:rFonts w:hint="eastAsia"/>
          <w:b/>
        </w:rPr>
        <w:t>文</w:t>
      </w:r>
      <w:r>
        <w:rPr>
          <w:rFonts w:ascii="新細明體" w:hAnsi="新細明體" w:hint="eastAsia"/>
          <w:b/>
        </w:rPr>
        <w:t>：「</w:t>
      </w:r>
      <w:r>
        <w:rPr>
          <w:rFonts w:hint="eastAsia"/>
          <w:b/>
        </w:rPr>
        <w:t>如</w:t>
      </w:r>
      <w:proofErr w:type="gramStart"/>
      <w:r>
        <w:rPr>
          <w:rFonts w:hint="eastAsia"/>
          <w:b/>
        </w:rPr>
        <w:t>契</w:t>
      </w:r>
      <w:proofErr w:type="gramEnd"/>
      <w:r>
        <w:rPr>
          <w:rFonts w:hint="eastAsia"/>
          <w:b/>
        </w:rPr>
        <w:t>經說，應知其相。</w:t>
      </w:r>
      <w:proofErr w:type="gramStart"/>
      <w:r>
        <w:rPr>
          <w:rFonts w:hint="eastAsia"/>
          <w:b/>
        </w:rPr>
        <w:t>謂諸如來</w:t>
      </w:r>
      <w:proofErr w:type="gramEnd"/>
      <w:r>
        <w:rPr>
          <w:rFonts w:hint="eastAsia"/>
          <w:b/>
        </w:rPr>
        <w:t>，於其四處，在大眾中，而自稱</w:t>
      </w:r>
      <w:proofErr w:type="gramStart"/>
      <w:r>
        <w:rPr>
          <w:rFonts w:hint="eastAsia"/>
          <w:b/>
        </w:rPr>
        <w:t>歎</w:t>
      </w:r>
      <w:proofErr w:type="gramEnd"/>
      <w:r>
        <w:rPr>
          <w:rFonts w:hint="eastAsia"/>
          <w:b/>
        </w:rPr>
        <w:t>。</w:t>
      </w:r>
      <w:proofErr w:type="gramStart"/>
      <w:r>
        <w:rPr>
          <w:rFonts w:hint="eastAsia"/>
          <w:b/>
        </w:rPr>
        <w:t>謂所知障</w:t>
      </w:r>
      <w:proofErr w:type="gramEnd"/>
      <w:r>
        <w:rPr>
          <w:rFonts w:hint="eastAsia"/>
          <w:b/>
        </w:rPr>
        <w:t>，永解脫故；於一切種一切法中，</w:t>
      </w:r>
      <w:proofErr w:type="gramStart"/>
      <w:r>
        <w:rPr>
          <w:rFonts w:hint="eastAsia"/>
          <w:b/>
        </w:rPr>
        <w:t>現等正</w:t>
      </w:r>
      <w:proofErr w:type="gramEnd"/>
      <w:r>
        <w:rPr>
          <w:rFonts w:hint="eastAsia"/>
          <w:b/>
        </w:rPr>
        <w:t>覺；不共聲聞。是第一處。諸</w:t>
      </w:r>
      <w:proofErr w:type="gramStart"/>
      <w:r>
        <w:rPr>
          <w:rFonts w:hint="eastAsia"/>
          <w:b/>
        </w:rPr>
        <w:t>煩惱障</w:t>
      </w:r>
      <w:proofErr w:type="gramEnd"/>
      <w:r>
        <w:rPr>
          <w:rFonts w:hint="eastAsia"/>
          <w:b/>
        </w:rPr>
        <w:t>、永解脫故；證</w:t>
      </w:r>
      <w:proofErr w:type="gramStart"/>
      <w:r>
        <w:rPr>
          <w:rFonts w:hint="eastAsia"/>
          <w:b/>
        </w:rPr>
        <w:t>得永盡</w:t>
      </w:r>
      <w:proofErr w:type="gramEnd"/>
      <w:r>
        <w:rPr>
          <w:rFonts w:hint="eastAsia"/>
          <w:b/>
        </w:rPr>
        <w:t>；</w:t>
      </w:r>
      <w:proofErr w:type="gramStart"/>
      <w:r>
        <w:rPr>
          <w:rFonts w:hint="eastAsia"/>
          <w:b/>
        </w:rPr>
        <w:t>共諸聲聞</w:t>
      </w:r>
      <w:proofErr w:type="gramEnd"/>
      <w:r>
        <w:rPr>
          <w:rFonts w:hint="eastAsia"/>
          <w:b/>
        </w:rPr>
        <w:t>。是第二處。為求解脫諸有情類，超過眾苦，說出離道。是第三處。即於能出道得</w:t>
      </w:r>
      <w:proofErr w:type="gramStart"/>
      <w:r>
        <w:rPr>
          <w:rFonts w:hint="eastAsia"/>
          <w:b/>
        </w:rPr>
        <w:t>為礙，說諸障法</w:t>
      </w:r>
      <w:proofErr w:type="gramEnd"/>
      <w:r>
        <w:rPr>
          <w:rFonts w:hint="eastAsia"/>
          <w:b/>
        </w:rPr>
        <w:t>，應當遠離。是第四處。</w:t>
      </w:r>
      <w:proofErr w:type="gramStart"/>
      <w:r>
        <w:rPr>
          <w:rFonts w:hint="eastAsia"/>
          <w:b/>
        </w:rPr>
        <w:t>如來既於如是</w:t>
      </w:r>
      <w:proofErr w:type="gramEnd"/>
      <w:r>
        <w:rPr>
          <w:rFonts w:hint="eastAsia"/>
          <w:b/>
        </w:rPr>
        <w:t>四處，如其實義，自稱</w:t>
      </w:r>
      <w:proofErr w:type="gramStart"/>
      <w:r>
        <w:rPr>
          <w:rFonts w:hint="eastAsia"/>
          <w:b/>
        </w:rPr>
        <w:t>歎</w:t>
      </w:r>
      <w:proofErr w:type="gramEnd"/>
      <w:r>
        <w:rPr>
          <w:rFonts w:hint="eastAsia"/>
          <w:b/>
        </w:rPr>
        <w:t>已；</w:t>
      </w:r>
      <w:proofErr w:type="gramStart"/>
      <w:r>
        <w:rPr>
          <w:rFonts w:hint="eastAsia"/>
          <w:b/>
        </w:rPr>
        <w:t>次後他</w:t>
      </w:r>
      <w:proofErr w:type="gramEnd"/>
      <w:r>
        <w:rPr>
          <w:rFonts w:hint="eastAsia"/>
          <w:b/>
        </w:rPr>
        <w:t>於自所稱</w:t>
      </w:r>
      <w:proofErr w:type="gramStart"/>
      <w:r>
        <w:rPr>
          <w:rFonts w:hint="eastAsia"/>
          <w:b/>
        </w:rPr>
        <w:t>歎</w:t>
      </w:r>
      <w:proofErr w:type="gramEnd"/>
      <w:r>
        <w:rPr>
          <w:rFonts w:hint="eastAsia"/>
          <w:b/>
        </w:rPr>
        <w:t>前之二處，所有</w:t>
      </w:r>
      <w:proofErr w:type="gramStart"/>
      <w:r>
        <w:rPr>
          <w:rFonts w:hint="eastAsia"/>
          <w:b/>
        </w:rPr>
        <w:t>相違身語意</w:t>
      </w:r>
      <w:proofErr w:type="gramEnd"/>
      <w:r>
        <w:rPr>
          <w:rFonts w:hint="eastAsia"/>
          <w:b/>
        </w:rPr>
        <w:t>業，而興</w:t>
      </w:r>
      <w:proofErr w:type="gramStart"/>
      <w:r>
        <w:rPr>
          <w:rFonts w:hint="eastAsia"/>
          <w:b/>
        </w:rPr>
        <w:t>謗</w:t>
      </w:r>
      <w:proofErr w:type="gramEnd"/>
      <w:r>
        <w:rPr>
          <w:rFonts w:hint="eastAsia"/>
          <w:b/>
        </w:rPr>
        <w:t>難。復於後二自稱</w:t>
      </w:r>
      <w:proofErr w:type="gramStart"/>
      <w:r>
        <w:rPr>
          <w:rFonts w:hint="eastAsia"/>
          <w:b/>
        </w:rPr>
        <w:t>歎</w:t>
      </w:r>
      <w:proofErr w:type="gramEnd"/>
      <w:r>
        <w:rPr>
          <w:rFonts w:hint="eastAsia"/>
          <w:b/>
        </w:rPr>
        <w:t>處，所有相違</w:t>
      </w:r>
      <w:proofErr w:type="gramStart"/>
      <w:r>
        <w:rPr>
          <w:rFonts w:hint="eastAsia"/>
          <w:b/>
        </w:rPr>
        <w:t>前後乖反墮非理</w:t>
      </w:r>
      <w:proofErr w:type="gramEnd"/>
      <w:r>
        <w:rPr>
          <w:rFonts w:hint="eastAsia"/>
          <w:b/>
        </w:rPr>
        <w:t>相而興</w:t>
      </w:r>
      <w:proofErr w:type="gramStart"/>
      <w:r>
        <w:rPr>
          <w:rFonts w:hint="eastAsia"/>
          <w:b/>
        </w:rPr>
        <w:t>謗</w:t>
      </w:r>
      <w:proofErr w:type="gramEnd"/>
      <w:r>
        <w:rPr>
          <w:rFonts w:hint="eastAsia"/>
          <w:b/>
        </w:rPr>
        <w:t>難。</w:t>
      </w:r>
      <w:proofErr w:type="gramStart"/>
      <w:r>
        <w:rPr>
          <w:rFonts w:hint="eastAsia"/>
          <w:b/>
        </w:rPr>
        <w:t>謂於世間</w:t>
      </w:r>
      <w:proofErr w:type="gramEnd"/>
      <w:r>
        <w:rPr>
          <w:rFonts w:hint="eastAsia"/>
          <w:b/>
        </w:rPr>
        <w:t>有眼見者，無眼見者，有他心智者，無他心智者，如來於此自稱</w:t>
      </w:r>
      <w:proofErr w:type="gramStart"/>
      <w:r>
        <w:rPr>
          <w:rFonts w:hint="eastAsia"/>
          <w:b/>
        </w:rPr>
        <w:t>歎</w:t>
      </w:r>
      <w:proofErr w:type="gramEnd"/>
      <w:r>
        <w:rPr>
          <w:rFonts w:hint="eastAsia"/>
          <w:b/>
        </w:rPr>
        <w:t>處能為對治諸</w:t>
      </w:r>
      <w:proofErr w:type="gramStart"/>
      <w:r>
        <w:rPr>
          <w:rFonts w:hint="eastAsia"/>
          <w:b/>
        </w:rPr>
        <w:t>謗</w:t>
      </w:r>
      <w:proofErr w:type="gramEnd"/>
      <w:r>
        <w:rPr>
          <w:rFonts w:hint="eastAsia"/>
          <w:b/>
        </w:rPr>
        <w:t>難中，都不見有如實因相。</w:t>
      </w:r>
      <w:r w:rsidRPr="00335189">
        <w:rPr>
          <w:rFonts w:hint="eastAsia"/>
          <w:b/>
          <w:color w:val="C00000"/>
        </w:rPr>
        <w:t>由是因緣，於此四處，能自了知；坦然無畏，心</w:t>
      </w:r>
      <w:proofErr w:type="gramStart"/>
      <w:r w:rsidRPr="00335189">
        <w:rPr>
          <w:rFonts w:hint="eastAsia"/>
          <w:b/>
          <w:color w:val="C00000"/>
        </w:rPr>
        <w:t>無怯劣</w:t>
      </w:r>
      <w:proofErr w:type="gramEnd"/>
      <w:r w:rsidRPr="00335189">
        <w:rPr>
          <w:rFonts w:hint="eastAsia"/>
          <w:b/>
          <w:color w:val="C00000"/>
        </w:rPr>
        <w:t>，無所疑慮，都無驚懼。</w:t>
      </w:r>
      <w:r w:rsidRPr="00335189">
        <w:rPr>
          <w:rFonts w:ascii="新細明體" w:hAnsi="新細明體" w:hint="eastAsia"/>
          <w:b/>
          <w:color w:val="C00000"/>
        </w:rPr>
        <w:t>」</w:t>
      </w:r>
    </w:p>
    <w:p w:rsidR="0014205E" w:rsidRPr="00335189" w:rsidRDefault="0014205E" w:rsidP="0014205E">
      <w:pPr>
        <w:spacing w:line="0" w:lineRule="atLeast"/>
        <w:rPr>
          <w:b/>
          <w:color w:val="C00000"/>
        </w:rPr>
      </w:pPr>
    </w:p>
    <w:p w:rsidR="0014205E" w:rsidRPr="000235B7" w:rsidRDefault="0014205E" w:rsidP="0014205E">
      <w:pPr>
        <w:spacing w:line="0" w:lineRule="atLeast"/>
        <w:ind w:firstLineChars="100" w:firstLine="240"/>
        <w:rPr>
          <w:b/>
          <w:color w:val="C00000"/>
          <w:sz w:val="28"/>
        </w:rPr>
      </w:pPr>
      <w:r w:rsidRPr="0014205E">
        <w:rPr>
          <w:rFonts w:hint="eastAsia"/>
          <w:b/>
        </w:rPr>
        <w:t>如來所有四無畏的文句內容</w:t>
      </w:r>
      <w:r w:rsidRPr="0014205E">
        <w:rPr>
          <w:rFonts w:hint="eastAsia"/>
          <w:b/>
          <w:shd w:val="pct15" w:color="auto" w:fill="FFFFFF"/>
        </w:rPr>
        <w:t>如下：「</w:t>
      </w:r>
      <w:r w:rsidRPr="0014205E">
        <w:rPr>
          <w:rFonts w:hint="eastAsia"/>
          <w:b/>
        </w:rPr>
        <w:t>如《契經》說，應當了知</w:t>
      </w:r>
      <w:proofErr w:type="gramStart"/>
      <w:r w:rsidRPr="0014205E">
        <w:rPr>
          <w:rFonts w:hint="eastAsia"/>
          <w:b/>
        </w:rPr>
        <w:t>其相狀</w:t>
      </w:r>
      <w:proofErr w:type="gramEnd"/>
      <w:r w:rsidRPr="0014205E">
        <w:rPr>
          <w:rFonts w:hint="eastAsia"/>
          <w:b/>
        </w:rPr>
        <w:t>。四無</w:t>
      </w:r>
      <w:proofErr w:type="gramStart"/>
      <w:r w:rsidRPr="0014205E">
        <w:rPr>
          <w:rFonts w:hint="eastAsia"/>
          <w:b/>
        </w:rPr>
        <w:t>所畏指諸</w:t>
      </w:r>
      <w:proofErr w:type="gramEnd"/>
      <w:r w:rsidRPr="0014205E">
        <w:rPr>
          <w:rFonts w:hint="eastAsia"/>
          <w:b/>
        </w:rPr>
        <w:t>佛如來，於其四處，在大眾中，而自己稱揚</w:t>
      </w:r>
      <w:proofErr w:type="gramStart"/>
      <w:r w:rsidRPr="0014205E">
        <w:rPr>
          <w:rFonts w:hint="eastAsia"/>
          <w:b/>
        </w:rPr>
        <w:t>讚歎</w:t>
      </w:r>
      <w:proofErr w:type="gramEnd"/>
      <w:r w:rsidRPr="0014205E">
        <w:rPr>
          <w:rFonts w:hint="eastAsia"/>
          <w:b/>
        </w:rPr>
        <w:t>。自己於</w:t>
      </w:r>
      <w:proofErr w:type="gramStart"/>
      <w:r w:rsidRPr="0014205E">
        <w:rPr>
          <w:rFonts w:hint="eastAsia"/>
          <w:b/>
        </w:rPr>
        <w:t>所知障</w:t>
      </w:r>
      <w:proofErr w:type="gramEnd"/>
      <w:r w:rsidRPr="0014205E">
        <w:rPr>
          <w:rFonts w:hint="eastAsia"/>
          <w:b/>
        </w:rPr>
        <w:t>，永遠解</w:t>
      </w:r>
      <w:r w:rsidRPr="0014205E">
        <w:rPr>
          <w:rFonts w:hint="eastAsia"/>
          <w:b/>
        </w:rPr>
        <w:lastRenderedPageBreak/>
        <w:t>脫了，於一切種一切法中，</w:t>
      </w:r>
      <w:proofErr w:type="gramStart"/>
      <w:r w:rsidRPr="0014205E">
        <w:rPr>
          <w:rFonts w:hint="eastAsia"/>
          <w:b/>
        </w:rPr>
        <w:t>現等正</w:t>
      </w:r>
      <w:proofErr w:type="gramEnd"/>
      <w:r w:rsidRPr="0014205E">
        <w:rPr>
          <w:rFonts w:hint="eastAsia"/>
          <w:b/>
        </w:rPr>
        <w:t>覺，不共聲聞，這是第一處。諸</w:t>
      </w:r>
      <w:proofErr w:type="gramStart"/>
      <w:r w:rsidRPr="0014205E">
        <w:rPr>
          <w:rFonts w:hint="eastAsia"/>
          <w:b/>
        </w:rPr>
        <w:t>煩惱障</w:t>
      </w:r>
      <w:proofErr w:type="gramEnd"/>
      <w:r w:rsidRPr="0014205E">
        <w:rPr>
          <w:rFonts w:hint="eastAsia"/>
          <w:b/>
        </w:rPr>
        <w:t>、永遠解脫，證得煩惱</w:t>
      </w:r>
      <w:proofErr w:type="gramStart"/>
      <w:r w:rsidRPr="0014205E">
        <w:rPr>
          <w:rFonts w:hint="eastAsia"/>
          <w:b/>
        </w:rPr>
        <w:t>永盡，共諸</w:t>
      </w:r>
      <w:proofErr w:type="gramEnd"/>
      <w:r w:rsidRPr="0014205E">
        <w:rPr>
          <w:rFonts w:hint="eastAsia"/>
          <w:b/>
        </w:rPr>
        <w:t>聲聞，是第二處；為求解脫諸有情類，超過生死眾苦，說出離生死之道，是第三處；即於能出離道得</w:t>
      </w:r>
      <w:proofErr w:type="gramStart"/>
      <w:r w:rsidRPr="0014205E">
        <w:rPr>
          <w:rFonts w:hint="eastAsia"/>
          <w:b/>
        </w:rPr>
        <w:t>為礙，說諸</w:t>
      </w:r>
      <w:proofErr w:type="gramEnd"/>
      <w:r w:rsidRPr="0014205E">
        <w:rPr>
          <w:rFonts w:hint="eastAsia"/>
          <w:b/>
        </w:rPr>
        <w:t>障礙法，應當遠離，是第四處。</w:t>
      </w:r>
      <w:proofErr w:type="gramStart"/>
      <w:r w:rsidRPr="0014205E">
        <w:rPr>
          <w:rFonts w:hint="eastAsia"/>
          <w:b/>
        </w:rPr>
        <w:t>如來既於如是</w:t>
      </w:r>
      <w:proofErr w:type="gramEnd"/>
      <w:r w:rsidRPr="0014205E">
        <w:rPr>
          <w:rFonts w:hint="eastAsia"/>
          <w:b/>
        </w:rPr>
        <w:t>四處，如其真實的義理，自稱</w:t>
      </w:r>
      <w:proofErr w:type="gramStart"/>
      <w:r w:rsidRPr="0014205E">
        <w:rPr>
          <w:rFonts w:hint="eastAsia"/>
          <w:b/>
        </w:rPr>
        <w:t>歎</w:t>
      </w:r>
      <w:proofErr w:type="gramEnd"/>
      <w:r w:rsidRPr="0014205E">
        <w:rPr>
          <w:rFonts w:hint="eastAsia"/>
          <w:b/>
        </w:rPr>
        <w:t>已；</w:t>
      </w:r>
      <w:proofErr w:type="gramStart"/>
      <w:r w:rsidRPr="0014205E">
        <w:rPr>
          <w:rFonts w:hint="eastAsia"/>
          <w:b/>
        </w:rPr>
        <w:t>次後</w:t>
      </w:r>
      <w:r w:rsidRPr="0014205E">
        <w:rPr>
          <w:rFonts w:hint="eastAsia"/>
          <w:b/>
          <w:shd w:val="pct15" w:color="auto" w:fill="FFFFFF"/>
        </w:rPr>
        <w:t>他</w:t>
      </w:r>
      <w:proofErr w:type="gramEnd"/>
      <w:r w:rsidRPr="0014205E">
        <w:rPr>
          <w:rFonts w:hint="eastAsia"/>
          <w:b/>
        </w:rPr>
        <w:t>於自所稱</w:t>
      </w:r>
      <w:proofErr w:type="gramStart"/>
      <w:r w:rsidRPr="0014205E">
        <w:rPr>
          <w:rFonts w:hint="eastAsia"/>
          <w:b/>
        </w:rPr>
        <w:t>歎</w:t>
      </w:r>
      <w:proofErr w:type="gramEnd"/>
      <w:r w:rsidRPr="0014205E">
        <w:rPr>
          <w:rFonts w:hint="eastAsia"/>
          <w:b/>
        </w:rPr>
        <w:t>前之二處，所有</w:t>
      </w:r>
      <w:proofErr w:type="gramStart"/>
      <w:r w:rsidRPr="0014205E">
        <w:rPr>
          <w:rFonts w:hint="eastAsia"/>
          <w:b/>
        </w:rPr>
        <w:t>相違身語意</w:t>
      </w:r>
      <w:proofErr w:type="gramEnd"/>
      <w:r w:rsidRPr="0014205E">
        <w:rPr>
          <w:rFonts w:hint="eastAsia"/>
          <w:b/>
        </w:rPr>
        <w:t>業，而發起</w:t>
      </w:r>
      <w:proofErr w:type="gramStart"/>
      <w:r w:rsidRPr="0014205E">
        <w:rPr>
          <w:rFonts w:hint="eastAsia"/>
          <w:b/>
        </w:rPr>
        <w:t>毀謗難問</w:t>
      </w:r>
      <w:proofErr w:type="gramEnd"/>
      <w:r w:rsidRPr="0014205E">
        <w:rPr>
          <w:rFonts w:hint="eastAsia"/>
          <w:b/>
        </w:rPr>
        <w:t>，復於後二自稱</w:t>
      </w:r>
      <w:proofErr w:type="gramStart"/>
      <w:r w:rsidRPr="0014205E">
        <w:rPr>
          <w:rFonts w:hint="eastAsia"/>
          <w:b/>
        </w:rPr>
        <w:t>歎</w:t>
      </w:r>
      <w:proofErr w:type="gramEnd"/>
      <w:r w:rsidRPr="0014205E">
        <w:rPr>
          <w:rFonts w:hint="eastAsia"/>
          <w:b/>
        </w:rPr>
        <w:t>處，所有相違</w:t>
      </w:r>
      <w:proofErr w:type="gramStart"/>
      <w:r w:rsidRPr="0014205E">
        <w:rPr>
          <w:rFonts w:hint="eastAsia"/>
          <w:b/>
        </w:rPr>
        <w:t>前後乖反墮非理</w:t>
      </w:r>
      <w:proofErr w:type="gramEnd"/>
      <w:r w:rsidRPr="0014205E">
        <w:rPr>
          <w:rFonts w:hint="eastAsia"/>
          <w:b/>
        </w:rPr>
        <w:t>相而發起</w:t>
      </w:r>
      <w:proofErr w:type="gramStart"/>
      <w:r w:rsidRPr="0014205E">
        <w:rPr>
          <w:rFonts w:hint="eastAsia"/>
          <w:b/>
        </w:rPr>
        <w:t>毀謗難問</w:t>
      </w:r>
      <w:proofErr w:type="gramEnd"/>
      <w:r w:rsidRPr="0014205E">
        <w:rPr>
          <w:rFonts w:hint="eastAsia"/>
          <w:b/>
        </w:rPr>
        <w:t>。於世間有眼見者，無眼見者，有他心智者，無他心智者，如來於此自稱</w:t>
      </w:r>
      <w:proofErr w:type="gramStart"/>
      <w:r w:rsidRPr="0014205E">
        <w:rPr>
          <w:rFonts w:hint="eastAsia"/>
          <w:b/>
        </w:rPr>
        <w:t>歎</w:t>
      </w:r>
      <w:proofErr w:type="gramEnd"/>
      <w:r w:rsidRPr="0014205E">
        <w:rPr>
          <w:rFonts w:hint="eastAsia"/>
          <w:b/>
        </w:rPr>
        <w:t>處能為對治的諸多</w:t>
      </w:r>
      <w:proofErr w:type="gramStart"/>
      <w:r w:rsidRPr="0014205E">
        <w:rPr>
          <w:rFonts w:hint="eastAsia"/>
          <w:b/>
        </w:rPr>
        <w:t>毀謗難問中</w:t>
      </w:r>
      <w:proofErr w:type="gramEnd"/>
      <w:r w:rsidRPr="0014205E">
        <w:rPr>
          <w:rFonts w:hint="eastAsia"/>
          <w:b/>
        </w:rPr>
        <w:t>，都不見有如實因相。</w:t>
      </w:r>
      <w:r w:rsidRPr="000235B7">
        <w:rPr>
          <w:rFonts w:hint="eastAsia"/>
          <w:b/>
          <w:color w:val="C00000"/>
        </w:rPr>
        <w:t>由是因緣，於此四處，能自了知；坦然無畏，心心裡沒有</w:t>
      </w:r>
      <w:proofErr w:type="gramStart"/>
      <w:r w:rsidRPr="000235B7">
        <w:rPr>
          <w:rFonts w:hint="eastAsia"/>
          <w:b/>
          <w:color w:val="C00000"/>
        </w:rPr>
        <w:t>怯弱下劣</w:t>
      </w:r>
      <w:proofErr w:type="gramEnd"/>
      <w:r w:rsidRPr="000235B7">
        <w:rPr>
          <w:rFonts w:hint="eastAsia"/>
          <w:b/>
          <w:color w:val="C00000"/>
        </w:rPr>
        <w:t>，沒有懷疑顧慮，都無驚慌恐懼。</w:t>
      </w:r>
      <w:r w:rsidRPr="000235B7">
        <w:rPr>
          <w:rFonts w:hint="eastAsia"/>
          <w:b/>
          <w:color w:val="C00000"/>
          <w:sz w:val="28"/>
          <w:shd w:val="pct15" w:color="auto" w:fill="FFFFFF"/>
        </w:rPr>
        <w:t>」</w:t>
      </w:r>
    </w:p>
    <w:p w:rsidR="0014205E" w:rsidRDefault="0014205E" w:rsidP="0014205E">
      <w:pPr>
        <w:spacing w:line="0" w:lineRule="atLeast"/>
        <w:ind w:firstLineChars="100" w:firstLine="240"/>
        <w:rPr>
          <w:b/>
        </w:rPr>
      </w:pPr>
    </w:p>
    <w:p w:rsidR="0014205E" w:rsidRPr="00335189" w:rsidRDefault="0014205E" w:rsidP="0014205E">
      <w:pPr>
        <w:spacing w:line="0" w:lineRule="atLeast"/>
        <w:ind w:firstLineChars="100" w:firstLine="240"/>
        <w:rPr>
          <w:b/>
          <w:color w:val="C00000"/>
        </w:rPr>
      </w:pPr>
      <w:r w:rsidRPr="0014205E">
        <w:rPr>
          <w:rFonts w:ascii="新細明體" w:hAnsi="新細明體" w:hint="eastAsia"/>
          <w:b/>
          <w:color w:val="000000" w:themeColor="text1"/>
        </w:rPr>
        <w:t>〈</w:t>
      </w:r>
      <w:r w:rsidRPr="0014205E">
        <w:rPr>
          <w:rFonts w:hint="eastAsia"/>
          <w:b/>
          <w:color w:val="000000" w:themeColor="text1"/>
        </w:rPr>
        <w:t>補充</w:t>
      </w:r>
      <w:r w:rsidRPr="0014205E">
        <w:rPr>
          <w:rFonts w:ascii="新細明體" w:hAnsi="新細明體" w:hint="eastAsia"/>
          <w:b/>
          <w:color w:val="000000" w:themeColor="text1"/>
        </w:rPr>
        <w:t>〉「</w:t>
      </w:r>
      <w:r w:rsidRPr="0014205E">
        <w:rPr>
          <w:rFonts w:hint="eastAsia"/>
          <w:b/>
          <w:color w:val="000000" w:themeColor="text1"/>
        </w:rPr>
        <w:t>三</w:t>
      </w:r>
      <w:proofErr w:type="gramStart"/>
      <w:r w:rsidRPr="0014205E">
        <w:rPr>
          <w:rFonts w:hint="eastAsia"/>
          <w:b/>
          <w:color w:val="000000" w:themeColor="text1"/>
        </w:rPr>
        <w:t>念住</w:t>
      </w:r>
      <w:proofErr w:type="gramEnd"/>
      <w:r w:rsidRPr="0014205E">
        <w:rPr>
          <w:rFonts w:hint="eastAsia"/>
          <w:b/>
          <w:color w:val="000000" w:themeColor="text1"/>
        </w:rPr>
        <w:t>，如</w:t>
      </w:r>
      <w:proofErr w:type="gramStart"/>
      <w:r w:rsidRPr="0014205E">
        <w:rPr>
          <w:rFonts w:hint="eastAsia"/>
          <w:b/>
          <w:color w:val="000000" w:themeColor="text1"/>
        </w:rPr>
        <w:t>契</w:t>
      </w:r>
      <w:proofErr w:type="gramEnd"/>
      <w:r w:rsidRPr="0014205E">
        <w:rPr>
          <w:rFonts w:hint="eastAsia"/>
          <w:b/>
          <w:color w:val="000000" w:themeColor="text1"/>
        </w:rPr>
        <w:t>經說，應知其相。</w:t>
      </w:r>
      <w:proofErr w:type="gramStart"/>
      <w:r w:rsidRPr="0014205E">
        <w:rPr>
          <w:rFonts w:hint="eastAsia"/>
          <w:b/>
          <w:color w:val="000000" w:themeColor="text1"/>
        </w:rPr>
        <w:t>謂諸如來</w:t>
      </w:r>
      <w:proofErr w:type="gramEnd"/>
      <w:r w:rsidRPr="0014205E">
        <w:rPr>
          <w:rFonts w:hint="eastAsia"/>
          <w:b/>
          <w:color w:val="000000" w:themeColor="text1"/>
        </w:rPr>
        <w:t>，於其長夜，有如是欲：如何當令諸有情類，於我善說法</w:t>
      </w:r>
      <w:proofErr w:type="gramStart"/>
      <w:r w:rsidRPr="0014205E">
        <w:rPr>
          <w:rFonts w:hint="eastAsia"/>
          <w:b/>
          <w:color w:val="000000" w:themeColor="text1"/>
        </w:rPr>
        <w:t>毘柰</w:t>
      </w:r>
      <w:proofErr w:type="gramEnd"/>
      <w:r w:rsidRPr="0014205E">
        <w:rPr>
          <w:rFonts w:hint="eastAsia"/>
          <w:b/>
          <w:color w:val="000000" w:themeColor="text1"/>
        </w:rPr>
        <w:t>耶，</w:t>
      </w:r>
      <w:proofErr w:type="gramStart"/>
      <w:r w:rsidRPr="0014205E">
        <w:rPr>
          <w:rFonts w:hint="eastAsia"/>
          <w:b/>
          <w:color w:val="000000" w:themeColor="text1"/>
        </w:rPr>
        <w:t>無倒行</w:t>
      </w:r>
      <w:proofErr w:type="gramEnd"/>
      <w:r w:rsidRPr="0014205E">
        <w:rPr>
          <w:rFonts w:hint="eastAsia"/>
          <w:b/>
          <w:color w:val="000000" w:themeColor="text1"/>
        </w:rPr>
        <w:t>中，</w:t>
      </w:r>
      <w:proofErr w:type="gramStart"/>
      <w:r w:rsidRPr="0014205E">
        <w:rPr>
          <w:rFonts w:hint="eastAsia"/>
          <w:b/>
          <w:color w:val="000000" w:themeColor="text1"/>
        </w:rPr>
        <w:t>如實隨住</w:t>
      </w:r>
      <w:proofErr w:type="gramEnd"/>
      <w:r w:rsidRPr="0014205E">
        <w:rPr>
          <w:rFonts w:hint="eastAsia"/>
          <w:b/>
          <w:color w:val="000000" w:themeColor="text1"/>
        </w:rPr>
        <w:t>。</w:t>
      </w:r>
      <w:r w:rsidRPr="00335189">
        <w:rPr>
          <w:rFonts w:hint="eastAsia"/>
          <w:b/>
          <w:color w:val="C00000"/>
        </w:rPr>
        <w:t>如是長夜</w:t>
      </w:r>
      <w:proofErr w:type="gramStart"/>
      <w:r w:rsidRPr="00335189">
        <w:rPr>
          <w:rFonts w:hint="eastAsia"/>
          <w:b/>
          <w:color w:val="C00000"/>
        </w:rPr>
        <w:t>欲樂法</w:t>
      </w:r>
      <w:proofErr w:type="gramEnd"/>
      <w:r w:rsidRPr="00335189">
        <w:rPr>
          <w:rFonts w:hint="eastAsia"/>
          <w:b/>
          <w:color w:val="C00000"/>
        </w:rPr>
        <w:t>主，化</w:t>
      </w:r>
      <w:proofErr w:type="gramStart"/>
      <w:r w:rsidRPr="00335189">
        <w:rPr>
          <w:rFonts w:hint="eastAsia"/>
          <w:b/>
          <w:color w:val="C00000"/>
        </w:rPr>
        <w:t>御眾時</w:t>
      </w:r>
      <w:proofErr w:type="gramEnd"/>
      <w:r w:rsidRPr="00335189">
        <w:rPr>
          <w:rFonts w:hint="eastAsia"/>
          <w:b/>
          <w:color w:val="C00000"/>
        </w:rPr>
        <w:t>，若</w:t>
      </w:r>
      <w:proofErr w:type="gramStart"/>
      <w:r w:rsidRPr="00335189">
        <w:rPr>
          <w:rFonts w:hint="eastAsia"/>
          <w:b/>
          <w:color w:val="C00000"/>
        </w:rPr>
        <w:t>所希欲，或遂</w:t>
      </w:r>
      <w:proofErr w:type="gramEnd"/>
      <w:r w:rsidRPr="00335189">
        <w:rPr>
          <w:rFonts w:hint="eastAsia"/>
          <w:b/>
          <w:color w:val="C00000"/>
        </w:rPr>
        <w:t>不遂；不生</w:t>
      </w:r>
      <w:proofErr w:type="gramStart"/>
      <w:r w:rsidRPr="00335189">
        <w:rPr>
          <w:rFonts w:hint="eastAsia"/>
          <w:b/>
          <w:color w:val="C00000"/>
        </w:rPr>
        <w:t>雜染。</w:t>
      </w:r>
      <w:proofErr w:type="gramEnd"/>
      <w:r w:rsidRPr="00335189">
        <w:rPr>
          <w:rFonts w:hint="eastAsia"/>
          <w:b/>
          <w:color w:val="C00000"/>
        </w:rPr>
        <w:t>由三</w:t>
      </w:r>
      <w:proofErr w:type="gramStart"/>
      <w:r w:rsidRPr="00335189">
        <w:rPr>
          <w:rFonts w:hint="eastAsia"/>
          <w:b/>
          <w:color w:val="C00000"/>
        </w:rPr>
        <w:t>念住，略所顯故</w:t>
      </w:r>
      <w:proofErr w:type="gramEnd"/>
      <w:r w:rsidRPr="00335189">
        <w:rPr>
          <w:rFonts w:hint="eastAsia"/>
          <w:b/>
          <w:color w:val="C00000"/>
        </w:rPr>
        <w:t>。</w:t>
      </w:r>
      <w:proofErr w:type="gramStart"/>
      <w:r w:rsidRPr="0014205E">
        <w:rPr>
          <w:rFonts w:hint="eastAsia"/>
          <w:b/>
          <w:color w:val="000000" w:themeColor="text1"/>
        </w:rPr>
        <w:t>此三念住</w:t>
      </w:r>
      <w:proofErr w:type="gramEnd"/>
      <w:r w:rsidRPr="0014205E">
        <w:rPr>
          <w:rFonts w:hint="eastAsia"/>
          <w:b/>
          <w:color w:val="000000" w:themeColor="text1"/>
        </w:rPr>
        <w:t>，復由三眾差別建立。</w:t>
      </w:r>
      <w:proofErr w:type="gramStart"/>
      <w:r w:rsidRPr="00335189">
        <w:rPr>
          <w:rFonts w:hint="eastAsia"/>
          <w:b/>
          <w:color w:val="000000" w:themeColor="text1"/>
        </w:rPr>
        <w:t>云</w:t>
      </w:r>
      <w:proofErr w:type="gramEnd"/>
      <w:r w:rsidRPr="00335189">
        <w:rPr>
          <w:rFonts w:hint="eastAsia"/>
          <w:b/>
          <w:color w:val="000000" w:themeColor="text1"/>
        </w:rPr>
        <w:t>何三眾？若彼一切，一向正行；是第一眾。若彼一切，一向邪行；是第二眾。</w:t>
      </w:r>
      <w:proofErr w:type="gramStart"/>
      <w:r w:rsidRPr="00335189">
        <w:rPr>
          <w:rFonts w:hint="eastAsia"/>
          <w:b/>
          <w:color w:val="000000" w:themeColor="text1"/>
        </w:rPr>
        <w:t>若彼眾中</w:t>
      </w:r>
      <w:proofErr w:type="gramEnd"/>
      <w:r w:rsidRPr="00335189">
        <w:rPr>
          <w:rFonts w:hint="eastAsia"/>
          <w:b/>
          <w:color w:val="000000" w:themeColor="text1"/>
        </w:rPr>
        <w:t>，一分正行，一分邪行；是第三眾。</w:t>
      </w:r>
      <w:r w:rsidRPr="00335189">
        <w:rPr>
          <w:rFonts w:ascii="新細明體" w:hAnsi="新細明體" w:hint="eastAsia"/>
          <w:b/>
          <w:color w:val="000000" w:themeColor="text1"/>
        </w:rPr>
        <w:t>」</w:t>
      </w:r>
    </w:p>
    <w:p w:rsidR="0014205E" w:rsidRPr="00335189" w:rsidRDefault="0014205E" w:rsidP="0014205E">
      <w:pPr>
        <w:spacing w:line="0" w:lineRule="atLeast"/>
        <w:ind w:firstLineChars="100" w:firstLine="240"/>
        <w:rPr>
          <w:rFonts w:hint="eastAsia"/>
          <w:b/>
          <w:color w:val="000000" w:themeColor="text1"/>
        </w:rPr>
      </w:pPr>
      <w:r w:rsidRPr="00335189">
        <w:rPr>
          <w:rFonts w:hint="eastAsia"/>
          <w:b/>
          <w:color w:val="C00000"/>
        </w:rPr>
        <w:t>三</w:t>
      </w:r>
      <w:proofErr w:type="gramStart"/>
      <w:r w:rsidRPr="00335189">
        <w:rPr>
          <w:rFonts w:hint="eastAsia"/>
          <w:b/>
          <w:color w:val="C00000"/>
        </w:rPr>
        <w:t>念住要略</w:t>
      </w:r>
      <w:proofErr w:type="gramEnd"/>
      <w:r w:rsidRPr="00335189">
        <w:rPr>
          <w:rFonts w:hint="eastAsia"/>
          <w:b/>
          <w:color w:val="C00000"/>
        </w:rPr>
        <w:t>而言</w:t>
      </w:r>
      <w:r w:rsidRPr="00335189">
        <w:rPr>
          <w:rFonts w:hint="eastAsia"/>
          <w:b/>
          <w:color w:val="C00000"/>
          <w:shd w:val="pct15" w:color="auto" w:fill="FFFFFF"/>
        </w:rPr>
        <w:t>：</w:t>
      </w:r>
      <w:r w:rsidRPr="00335189">
        <w:rPr>
          <w:rFonts w:hint="eastAsia"/>
          <w:b/>
          <w:color w:val="C00000"/>
        </w:rPr>
        <w:t>，是指佛對於三類的眾生，都不會生</w:t>
      </w:r>
      <w:proofErr w:type="gramStart"/>
      <w:r w:rsidRPr="00335189">
        <w:rPr>
          <w:rFonts w:hint="eastAsia"/>
          <w:b/>
          <w:color w:val="C00000"/>
        </w:rPr>
        <w:t>起雜染心</w:t>
      </w:r>
      <w:proofErr w:type="gramEnd"/>
      <w:r w:rsidRPr="00335189">
        <w:rPr>
          <w:rFonts w:hint="eastAsia"/>
          <w:b/>
          <w:color w:val="C00000"/>
        </w:rPr>
        <w:t>。</w:t>
      </w:r>
      <w:r w:rsidRPr="0014205E">
        <w:rPr>
          <w:rFonts w:hint="eastAsia"/>
          <w:b/>
          <w:color w:val="000000" w:themeColor="text1"/>
        </w:rPr>
        <w:t>一、對於一向正行，就是修得很好的，於如法的弟子不會生起貪心。二、一向邪行，對一向邪惡的弟子不會生起</w:t>
      </w:r>
      <w:proofErr w:type="gramStart"/>
      <w:r w:rsidRPr="0014205E">
        <w:rPr>
          <w:rFonts w:hint="eastAsia"/>
          <w:b/>
          <w:color w:val="000000" w:themeColor="text1"/>
        </w:rPr>
        <w:t>瞋</w:t>
      </w:r>
      <w:proofErr w:type="gramEnd"/>
      <w:r w:rsidRPr="0014205E">
        <w:rPr>
          <w:rFonts w:hint="eastAsia"/>
          <w:b/>
          <w:color w:val="000000" w:themeColor="text1"/>
        </w:rPr>
        <w:t>心。三、是中等的，有時修正行，有時修邪行，對這樣的眾生</w:t>
      </w:r>
      <w:r w:rsidRPr="0014205E">
        <w:rPr>
          <w:rFonts w:hint="eastAsia"/>
          <w:b/>
          <w:color w:val="000000" w:themeColor="text1"/>
          <w:shd w:val="pct15" w:color="auto" w:fill="FFFFFF"/>
        </w:rPr>
        <w:t>他</w:t>
      </w:r>
      <w:r w:rsidRPr="0014205E">
        <w:rPr>
          <w:rFonts w:hint="eastAsia"/>
          <w:b/>
          <w:color w:val="000000" w:themeColor="text1"/>
        </w:rPr>
        <w:t>不會起癡心；對這三類的眾生都不生起貪</w:t>
      </w:r>
      <w:proofErr w:type="gramStart"/>
      <w:r w:rsidRPr="0014205E">
        <w:rPr>
          <w:rFonts w:hint="eastAsia"/>
          <w:b/>
          <w:color w:val="000000" w:themeColor="text1"/>
        </w:rPr>
        <w:t>瞋癡</w:t>
      </w:r>
      <w:proofErr w:type="gramEnd"/>
      <w:r w:rsidRPr="0014205E">
        <w:rPr>
          <w:rFonts w:hint="eastAsia"/>
          <w:b/>
          <w:color w:val="000000" w:themeColor="text1"/>
        </w:rPr>
        <w:t>。</w:t>
      </w:r>
      <w:r w:rsidRPr="00335189">
        <w:rPr>
          <w:rFonts w:hint="eastAsia"/>
          <w:b/>
          <w:color w:val="000000" w:themeColor="text1"/>
        </w:rPr>
        <w:t>約</w:t>
      </w:r>
      <w:r w:rsidRPr="00335189">
        <w:rPr>
          <w:rFonts w:hint="eastAsia"/>
          <w:b/>
          <w:color w:val="000000" w:themeColor="text1"/>
          <w:shd w:val="pct15" w:color="auto" w:fill="FFFFFF"/>
        </w:rPr>
        <w:t>他</w:t>
      </w:r>
      <w:proofErr w:type="gramStart"/>
      <w:r w:rsidRPr="00335189">
        <w:rPr>
          <w:rFonts w:hint="eastAsia"/>
          <w:b/>
          <w:color w:val="000000" w:themeColor="text1"/>
        </w:rPr>
        <w:t>所度化</w:t>
      </w:r>
      <w:proofErr w:type="gramEnd"/>
      <w:r w:rsidRPr="00335189">
        <w:rPr>
          <w:rFonts w:hint="eastAsia"/>
          <w:b/>
          <w:color w:val="000000" w:themeColor="text1"/>
        </w:rPr>
        <w:t>眾生來說，</w:t>
      </w:r>
      <w:r w:rsidRPr="00335189">
        <w:rPr>
          <w:rFonts w:hint="eastAsia"/>
          <w:b/>
          <w:color w:val="000000" w:themeColor="text1"/>
          <w:shd w:val="pct15" w:color="auto" w:fill="FFFFFF"/>
        </w:rPr>
        <w:t>他</w:t>
      </w:r>
      <w:r w:rsidRPr="00335189">
        <w:rPr>
          <w:rFonts w:hint="eastAsia"/>
          <w:b/>
          <w:color w:val="000000" w:themeColor="text1"/>
        </w:rPr>
        <w:t>都是很公正的，如其所需</w:t>
      </w:r>
      <w:proofErr w:type="gramStart"/>
      <w:r w:rsidRPr="00335189">
        <w:rPr>
          <w:rFonts w:hint="eastAsia"/>
          <w:b/>
          <w:color w:val="000000" w:themeColor="text1"/>
        </w:rPr>
        <w:t>來度化眾生</w:t>
      </w:r>
      <w:proofErr w:type="gramEnd"/>
      <w:r w:rsidRPr="00335189">
        <w:rPr>
          <w:rFonts w:hint="eastAsia"/>
          <w:b/>
          <w:color w:val="000000" w:themeColor="text1"/>
        </w:rPr>
        <w:t>，不會</w:t>
      </w:r>
      <w:proofErr w:type="gramStart"/>
      <w:r w:rsidRPr="00335189">
        <w:rPr>
          <w:rFonts w:hint="eastAsia"/>
          <w:b/>
          <w:color w:val="000000" w:themeColor="text1"/>
        </w:rPr>
        <w:t>有雜染心</w:t>
      </w:r>
      <w:proofErr w:type="gramEnd"/>
      <w:r w:rsidRPr="00335189">
        <w:rPr>
          <w:rFonts w:hint="eastAsia"/>
          <w:b/>
          <w:color w:val="000000" w:themeColor="text1"/>
        </w:rPr>
        <w:t>，這是三</w:t>
      </w:r>
      <w:proofErr w:type="gramStart"/>
      <w:r w:rsidRPr="00335189">
        <w:rPr>
          <w:rFonts w:hint="eastAsia"/>
          <w:b/>
          <w:color w:val="000000" w:themeColor="text1"/>
        </w:rPr>
        <w:t>念住</w:t>
      </w:r>
      <w:proofErr w:type="gramEnd"/>
      <w:r w:rsidRPr="00335189">
        <w:rPr>
          <w:rFonts w:hint="eastAsia"/>
          <w:b/>
          <w:color w:val="000000" w:themeColor="text1"/>
        </w:rPr>
        <w:t>。</w:t>
      </w:r>
    </w:p>
    <w:p w:rsidR="0014205E" w:rsidRDefault="0014205E" w:rsidP="0014205E">
      <w:pPr>
        <w:spacing w:line="0" w:lineRule="atLeast"/>
        <w:ind w:firstLineChars="100" w:firstLine="240"/>
      </w:pPr>
    </w:p>
    <w:p w:rsidR="00335189" w:rsidRPr="00335189" w:rsidRDefault="0014205E" w:rsidP="0014205E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335189">
        <w:rPr>
          <w:rFonts w:ascii="新細明體" w:hAnsi="新細明體" w:hint="eastAsia"/>
          <w:b/>
          <w:color w:val="C00000"/>
        </w:rPr>
        <w:t>〈</w:t>
      </w:r>
      <w:r w:rsidRPr="00335189">
        <w:rPr>
          <w:rFonts w:hint="eastAsia"/>
          <w:b/>
          <w:color w:val="C00000"/>
        </w:rPr>
        <w:t>補充</w:t>
      </w:r>
      <w:r w:rsidRPr="00335189">
        <w:rPr>
          <w:rFonts w:ascii="新細明體" w:hAnsi="新細明體" w:hint="eastAsia"/>
          <w:b/>
          <w:color w:val="C00000"/>
        </w:rPr>
        <w:t>〉</w:t>
      </w:r>
      <w:r w:rsidRPr="00335189">
        <w:rPr>
          <w:rFonts w:hint="eastAsia"/>
          <w:b/>
          <w:color w:val="C00000"/>
        </w:rPr>
        <w:t>：如來三</w:t>
      </w:r>
      <w:proofErr w:type="gramStart"/>
      <w:r w:rsidRPr="00335189">
        <w:rPr>
          <w:rFonts w:hint="eastAsia"/>
          <w:b/>
          <w:color w:val="C00000"/>
        </w:rPr>
        <w:t>不護</w:t>
      </w:r>
      <w:r w:rsidRPr="00335189">
        <w:rPr>
          <w:rFonts w:hint="eastAsia"/>
          <w:b/>
          <w:color w:val="000000" w:themeColor="text1"/>
        </w:rPr>
        <w:t>文</w:t>
      </w:r>
      <w:proofErr w:type="gramEnd"/>
      <w:r w:rsidRPr="00335189">
        <w:rPr>
          <w:rFonts w:ascii="新細明體" w:hAnsi="新細明體" w:hint="eastAsia"/>
          <w:b/>
          <w:color w:val="000000" w:themeColor="text1"/>
        </w:rPr>
        <w:t>：</w:t>
      </w:r>
    </w:p>
    <w:p w:rsidR="00335189" w:rsidRPr="008B4C81" w:rsidRDefault="0014205E" w:rsidP="000235B7">
      <w:pPr>
        <w:spacing w:line="0" w:lineRule="atLeast"/>
        <w:ind w:firstLineChars="100" w:firstLine="240"/>
        <w:rPr>
          <w:rFonts w:ascii="新細明體" w:hAnsi="新細明體" w:hint="eastAsia"/>
          <w:b/>
          <w:color w:val="C00000"/>
        </w:rPr>
      </w:pPr>
      <w:r>
        <w:rPr>
          <w:rFonts w:ascii="新細明體" w:hAnsi="新細明體" w:hint="eastAsia"/>
          <w:b/>
        </w:rPr>
        <w:t>「</w:t>
      </w:r>
      <w:r>
        <w:rPr>
          <w:rFonts w:hint="eastAsia"/>
          <w:b/>
        </w:rPr>
        <w:t>如</w:t>
      </w:r>
      <w:proofErr w:type="gramStart"/>
      <w:r>
        <w:rPr>
          <w:rFonts w:hint="eastAsia"/>
          <w:b/>
        </w:rPr>
        <w:t>契</w:t>
      </w:r>
      <w:proofErr w:type="gramEnd"/>
      <w:r>
        <w:rPr>
          <w:rFonts w:hint="eastAsia"/>
          <w:b/>
        </w:rPr>
        <w:t>經說，應知其相。</w:t>
      </w:r>
      <w:proofErr w:type="gramStart"/>
      <w:r w:rsidRPr="00335189">
        <w:rPr>
          <w:rFonts w:hint="eastAsia"/>
          <w:b/>
          <w:color w:val="C00000"/>
        </w:rPr>
        <w:t>謂諸如來</w:t>
      </w:r>
      <w:proofErr w:type="gramEnd"/>
      <w:r w:rsidRPr="00335189">
        <w:rPr>
          <w:rFonts w:hint="eastAsia"/>
          <w:b/>
          <w:color w:val="C00000"/>
        </w:rPr>
        <w:t>，以要言之，於一切種</w:t>
      </w:r>
      <w:proofErr w:type="gramStart"/>
      <w:r w:rsidRPr="00335189">
        <w:rPr>
          <w:rFonts w:hint="eastAsia"/>
          <w:b/>
          <w:color w:val="C00000"/>
        </w:rPr>
        <w:t>鄙惡所作覆藏永斷</w:t>
      </w:r>
      <w:proofErr w:type="gramEnd"/>
      <w:r w:rsidRPr="00335189">
        <w:rPr>
          <w:rFonts w:hint="eastAsia"/>
          <w:b/>
          <w:color w:val="C00000"/>
        </w:rPr>
        <w:t>，由三不護之所顯示。</w:t>
      </w:r>
      <w:r>
        <w:rPr>
          <w:rFonts w:hint="eastAsia"/>
          <w:b/>
        </w:rPr>
        <w:t>諸阿羅漢，由</w:t>
      </w:r>
      <w:proofErr w:type="gramStart"/>
      <w:r>
        <w:rPr>
          <w:rFonts w:hint="eastAsia"/>
          <w:b/>
        </w:rPr>
        <w:t>忘念</w:t>
      </w:r>
      <w:proofErr w:type="gramEnd"/>
      <w:r>
        <w:rPr>
          <w:rFonts w:hint="eastAsia"/>
          <w:b/>
        </w:rPr>
        <w:t>故，於時時間，片有無記</w:t>
      </w:r>
      <w:proofErr w:type="gramStart"/>
      <w:r>
        <w:rPr>
          <w:rFonts w:hint="eastAsia"/>
          <w:b/>
        </w:rPr>
        <w:t>鄙惡所</w:t>
      </w:r>
      <w:proofErr w:type="gramEnd"/>
      <w:r>
        <w:rPr>
          <w:rFonts w:hint="eastAsia"/>
          <w:b/>
        </w:rPr>
        <w:t>作。如來於此，一切</w:t>
      </w:r>
      <w:proofErr w:type="gramStart"/>
      <w:r>
        <w:rPr>
          <w:rFonts w:hint="eastAsia"/>
          <w:b/>
        </w:rPr>
        <w:t>一切</w:t>
      </w:r>
      <w:proofErr w:type="gramEnd"/>
      <w:r>
        <w:rPr>
          <w:rFonts w:hint="eastAsia"/>
          <w:b/>
        </w:rPr>
        <w:t>，皆無所有。是故如來，</w:t>
      </w:r>
      <w:proofErr w:type="gramStart"/>
      <w:r>
        <w:rPr>
          <w:rFonts w:hint="eastAsia"/>
          <w:b/>
        </w:rPr>
        <w:t>於諸弟子</w:t>
      </w:r>
      <w:proofErr w:type="gramEnd"/>
      <w:r>
        <w:rPr>
          <w:rFonts w:hint="eastAsia"/>
          <w:b/>
        </w:rPr>
        <w:t>，如所立要，即如自性，切切</w:t>
      </w:r>
      <w:proofErr w:type="gramStart"/>
      <w:r>
        <w:rPr>
          <w:rFonts w:hint="eastAsia"/>
          <w:b/>
          <w:color w:val="000000"/>
        </w:rPr>
        <w:t>誡勗</w:t>
      </w:r>
      <w:proofErr w:type="gramEnd"/>
      <w:r>
        <w:rPr>
          <w:rFonts w:hint="eastAsia"/>
          <w:b/>
          <w:color w:val="000000"/>
        </w:rPr>
        <w:t>，顯顯呵</w:t>
      </w:r>
      <w:proofErr w:type="gramStart"/>
      <w:r>
        <w:rPr>
          <w:rFonts w:hint="eastAsia"/>
          <w:b/>
          <w:color w:val="000000"/>
        </w:rPr>
        <w:t>擯</w:t>
      </w:r>
      <w:proofErr w:type="gramEnd"/>
      <w:r>
        <w:rPr>
          <w:rFonts w:hint="eastAsia"/>
          <w:b/>
        </w:rPr>
        <w:t>；時復</w:t>
      </w:r>
      <w:proofErr w:type="gramStart"/>
      <w:r>
        <w:rPr>
          <w:rFonts w:hint="eastAsia"/>
          <w:b/>
        </w:rPr>
        <w:t>現行率爾敦</w:t>
      </w:r>
      <w:proofErr w:type="gramEnd"/>
      <w:r>
        <w:rPr>
          <w:rFonts w:hint="eastAsia"/>
          <w:b/>
        </w:rPr>
        <w:t>逼。</w:t>
      </w:r>
      <w:proofErr w:type="gramStart"/>
      <w:r>
        <w:rPr>
          <w:rFonts w:hint="eastAsia"/>
          <w:b/>
        </w:rPr>
        <w:t>於諸弟子</w:t>
      </w:r>
      <w:proofErr w:type="gramEnd"/>
      <w:r>
        <w:rPr>
          <w:rFonts w:hint="eastAsia"/>
          <w:b/>
        </w:rPr>
        <w:t>，無</w:t>
      </w:r>
      <w:proofErr w:type="gramStart"/>
      <w:r>
        <w:rPr>
          <w:rFonts w:hint="eastAsia"/>
          <w:b/>
        </w:rPr>
        <w:t>所防慮</w:t>
      </w:r>
      <w:proofErr w:type="gramEnd"/>
      <w:r>
        <w:rPr>
          <w:rFonts w:hint="eastAsia"/>
          <w:b/>
        </w:rPr>
        <w:t>。所謂</w:t>
      </w:r>
      <w:proofErr w:type="gramStart"/>
      <w:r>
        <w:rPr>
          <w:rFonts w:hint="eastAsia"/>
          <w:b/>
        </w:rPr>
        <w:t>勿彼共住多時，</w:t>
      </w:r>
      <w:proofErr w:type="gramEnd"/>
      <w:r>
        <w:rPr>
          <w:rFonts w:hint="eastAsia"/>
          <w:b/>
        </w:rPr>
        <w:t>知我所行三</w:t>
      </w:r>
      <w:proofErr w:type="gramStart"/>
      <w:r>
        <w:rPr>
          <w:rFonts w:hint="eastAsia"/>
          <w:b/>
        </w:rPr>
        <w:t>業不淨</w:t>
      </w:r>
      <w:proofErr w:type="gramEnd"/>
      <w:r>
        <w:rPr>
          <w:rFonts w:hint="eastAsia"/>
          <w:b/>
        </w:rPr>
        <w:t>；因於前事，</w:t>
      </w:r>
      <w:proofErr w:type="gramStart"/>
      <w:r>
        <w:rPr>
          <w:rFonts w:hint="eastAsia"/>
          <w:b/>
        </w:rPr>
        <w:t>意懷不悅</w:t>
      </w:r>
      <w:proofErr w:type="gramEnd"/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由斯不順</w:t>
      </w:r>
      <w:proofErr w:type="gramEnd"/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乃事乖違</w:t>
      </w:r>
      <w:proofErr w:type="gramEnd"/>
      <w:r>
        <w:rPr>
          <w:rFonts w:hint="eastAsia"/>
          <w:b/>
        </w:rPr>
        <w:t>；</w:t>
      </w:r>
      <w:proofErr w:type="gramStart"/>
      <w:r>
        <w:rPr>
          <w:rFonts w:hint="eastAsia"/>
          <w:b/>
        </w:rPr>
        <w:t>或面譏我</w:t>
      </w:r>
      <w:proofErr w:type="gramEnd"/>
      <w:r>
        <w:rPr>
          <w:rFonts w:hint="eastAsia"/>
          <w:b/>
        </w:rPr>
        <w:t>；或向他說。</w:t>
      </w:r>
      <w:r>
        <w:rPr>
          <w:rFonts w:ascii="新細明體" w:hAnsi="新細明體" w:hint="eastAsia"/>
          <w:b/>
        </w:rPr>
        <w:t>」</w:t>
      </w:r>
      <w:r w:rsidR="000235B7">
        <w:rPr>
          <w:rFonts w:ascii="新細明體" w:hAnsi="新細明體" w:hint="eastAsia"/>
          <w:b/>
        </w:rPr>
        <w:t xml:space="preserve">   </w:t>
      </w:r>
      <w:r w:rsidR="008B4C81" w:rsidRPr="008B4C81">
        <w:rPr>
          <w:rFonts w:ascii="Verdana" w:hAnsi="Verdana"/>
          <w:b/>
          <w:color w:val="C00000"/>
          <w:shd w:val="clear" w:color="auto" w:fill="FDFEFF"/>
        </w:rPr>
        <w:t>三不護。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廣說如經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。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一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如來現行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身</w:t>
      </w:r>
      <w:bookmarkStart w:id="30" w:name="0499b10"/>
      <w:bookmarkEnd w:id="30"/>
      <w:r w:rsidR="008B4C81" w:rsidRPr="008B4C81">
        <w:rPr>
          <w:rFonts w:ascii="Verdana" w:hAnsi="Verdana"/>
          <w:b/>
          <w:color w:val="C00000"/>
          <w:shd w:val="clear" w:color="auto" w:fill="FDFEFF"/>
        </w:rPr>
        <w:t>業妙善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清淨無不清淨。現行身業可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須覆藏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。</w:t>
      </w:r>
      <w:bookmarkStart w:id="31" w:name="0499b11"/>
      <w:bookmarkEnd w:id="31"/>
      <w:r w:rsidR="008B4C81" w:rsidRPr="008B4C81">
        <w:rPr>
          <w:rFonts w:ascii="Verdana" w:hAnsi="Verdana"/>
          <w:b/>
          <w:color w:val="C00000"/>
          <w:shd w:val="clear" w:color="auto" w:fill="FDFEFF"/>
        </w:rPr>
        <w:t>是故不護。謂如來一切種一切時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身業妙善</w:t>
      </w:r>
      <w:bookmarkStart w:id="32" w:name="0499b12"/>
      <w:bookmarkEnd w:id="32"/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清淨故。為所化有情正說法時。能以勝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力折</w:t>
      </w:r>
      <w:bookmarkStart w:id="33" w:name="0499b13"/>
      <w:bookmarkEnd w:id="33"/>
      <w:r w:rsidR="008B4C81" w:rsidRPr="008B4C81">
        <w:rPr>
          <w:rFonts w:ascii="Verdana" w:hAnsi="Verdana"/>
          <w:b/>
          <w:color w:val="C00000"/>
          <w:shd w:val="clear" w:color="auto" w:fill="FDFEFF"/>
        </w:rPr>
        <w:t>伏攝受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一切徒眾。如身業不護。如是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第二語</w:t>
      </w:r>
      <w:bookmarkStart w:id="34" w:name="0499b14"/>
      <w:bookmarkEnd w:id="34"/>
      <w:r w:rsidR="008B4C81" w:rsidRPr="008B4C81">
        <w:rPr>
          <w:rFonts w:ascii="Verdana" w:hAnsi="Verdana"/>
          <w:b/>
          <w:color w:val="C00000"/>
          <w:shd w:val="clear" w:color="auto" w:fill="FDFEFF"/>
        </w:rPr>
        <w:t>業不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護第三</w:t>
      </w:r>
      <w:proofErr w:type="gramStart"/>
      <w:r w:rsidR="008B4C81" w:rsidRPr="008B4C81">
        <w:rPr>
          <w:rFonts w:ascii="Verdana" w:hAnsi="Verdana"/>
          <w:b/>
          <w:color w:val="C00000"/>
          <w:shd w:val="clear" w:color="auto" w:fill="FDFEFF"/>
        </w:rPr>
        <w:t>意業不護應</w:t>
      </w:r>
      <w:proofErr w:type="gramEnd"/>
      <w:r w:rsidR="008B4C81" w:rsidRPr="008B4C81">
        <w:rPr>
          <w:rFonts w:ascii="Verdana" w:hAnsi="Verdana"/>
          <w:b/>
          <w:color w:val="C00000"/>
          <w:shd w:val="clear" w:color="auto" w:fill="FDFEFF"/>
        </w:rPr>
        <w:t>知。</w:t>
      </w:r>
      <w:r w:rsidR="000235B7" w:rsidRPr="008B4C81">
        <w:rPr>
          <w:rFonts w:ascii="Verdana" w:hAnsi="Verdana" w:hint="eastAsia"/>
          <w:b/>
          <w:color w:val="C00000"/>
          <w:shd w:val="clear" w:color="auto" w:fill="FDFEFF"/>
        </w:rPr>
        <w:t>(</w:t>
      </w:r>
      <w:r w:rsidR="000235B7"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顯揚聖</w:t>
      </w:r>
      <w:proofErr w:type="gramStart"/>
      <w:r w:rsidR="000235B7"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教論卷</w:t>
      </w:r>
      <w:proofErr w:type="gramEnd"/>
      <w:r w:rsidR="000235B7"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第四</w:t>
      </w:r>
      <w:r w:rsidR="000235B7" w:rsidRPr="008B4C81">
        <w:rPr>
          <w:rStyle w:val="apple-converted-space"/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 </w:t>
      </w:r>
      <w:r w:rsidR="000235B7" w:rsidRPr="008B4C81">
        <w:rPr>
          <w:rStyle w:val="apple-converted-space"/>
          <w:rFonts w:ascii="Helvetica" w:hAnsi="Helvetica" w:cs="Helvetica" w:hint="eastAsia"/>
          <w:b/>
          <w:color w:val="C00000"/>
          <w:sz w:val="20"/>
          <w:szCs w:val="20"/>
          <w:shd w:val="clear" w:color="auto" w:fill="FFFFFF"/>
        </w:rPr>
        <w:t>)</w:t>
      </w:r>
    </w:p>
    <w:p w:rsidR="000235B7" w:rsidRDefault="0014205E" w:rsidP="0014205E">
      <w:pPr>
        <w:spacing w:line="0" w:lineRule="atLeast"/>
        <w:ind w:firstLineChars="100" w:firstLine="240"/>
        <w:rPr>
          <w:rFonts w:hint="eastAsia"/>
          <w:b/>
          <w:color w:val="000000" w:themeColor="text1"/>
        </w:rPr>
      </w:pPr>
      <w:r w:rsidRPr="00335189">
        <w:rPr>
          <w:rFonts w:hint="eastAsia"/>
          <w:b/>
          <w:color w:val="C00000"/>
        </w:rPr>
        <w:t>三不護要略而言</w:t>
      </w:r>
      <w:r w:rsidRPr="00335189">
        <w:rPr>
          <w:rFonts w:hint="eastAsia"/>
          <w:b/>
          <w:color w:val="C00000"/>
          <w:shd w:val="pct15" w:color="auto" w:fill="FFFFFF"/>
        </w:rPr>
        <w:t>：</w:t>
      </w:r>
      <w:r w:rsidRPr="00335189">
        <w:rPr>
          <w:rFonts w:hint="eastAsia"/>
          <w:b/>
          <w:color w:val="C00000"/>
        </w:rPr>
        <w:t>，是指三不護就是身口意三業，佛不用保護也不會有過失稱為三不護。</w:t>
      </w:r>
      <w:r w:rsidRPr="0014205E">
        <w:rPr>
          <w:rFonts w:hint="eastAsia"/>
          <w:b/>
          <w:color w:val="000000" w:themeColor="text1"/>
        </w:rPr>
        <w:t>凡夫如果沒有故意保護就會出錯。聲聞弟子也是，像目</w:t>
      </w:r>
      <w:proofErr w:type="gramStart"/>
      <w:r w:rsidRPr="0014205E">
        <w:rPr>
          <w:rFonts w:hint="eastAsia"/>
          <w:b/>
          <w:color w:val="000000" w:themeColor="text1"/>
        </w:rPr>
        <w:t>犍</w:t>
      </w:r>
      <w:proofErr w:type="gramEnd"/>
      <w:r w:rsidRPr="0014205E">
        <w:rPr>
          <w:rFonts w:hint="eastAsia"/>
          <w:b/>
          <w:color w:val="000000" w:themeColor="text1"/>
        </w:rPr>
        <w:t>連尊者，五百</w:t>
      </w:r>
      <w:proofErr w:type="gramStart"/>
      <w:r w:rsidRPr="0014205E">
        <w:rPr>
          <w:rFonts w:hint="eastAsia"/>
          <w:b/>
          <w:color w:val="000000" w:themeColor="text1"/>
        </w:rPr>
        <w:t>世</w:t>
      </w:r>
      <w:proofErr w:type="gramEnd"/>
      <w:r w:rsidRPr="0014205E">
        <w:rPr>
          <w:rFonts w:hint="eastAsia"/>
          <w:b/>
          <w:color w:val="000000" w:themeColor="text1"/>
        </w:rPr>
        <w:t>都當猴子，當他聽到音樂時，會有像猴子一樣想跳的習氣。佛一切</w:t>
      </w:r>
      <w:proofErr w:type="gramStart"/>
      <w:r w:rsidRPr="0014205E">
        <w:rPr>
          <w:rFonts w:hint="eastAsia"/>
          <w:b/>
          <w:color w:val="000000" w:themeColor="text1"/>
        </w:rPr>
        <w:t>習氣淨除無</w:t>
      </w:r>
      <w:proofErr w:type="gramEnd"/>
      <w:r w:rsidRPr="0014205E">
        <w:rPr>
          <w:rFonts w:hint="eastAsia"/>
          <w:b/>
          <w:color w:val="000000" w:themeColor="text1"/>
        </w:rPr>
        <w:t>餘，身口意三業不用保護也是清淨。</w:t>
      </w:r>
    </w:p>
    <w:p w:rsidR="0014205E" w:rsidRPr="0014205E" w:rsidRDefault="000235B7" w:rsidP="0014205E">
      <w:pPr>
        <w:spacing w:line="0" w:lineRule="atLeast"/>
        <w:ind w:firstLineChars="100" w:firstLine="240"/>
        <w:rPr>
          <w:rFonts w:ascii="Arial" w:hAnsi="Arial" w:cs="Arial" w:hint="eastAsia"/>
          <w:b/>
          <w:strike/>
          <w:color w:val="000000" w:themeColor="text1"/>
        </w:rPr>
      </w:pPr>
      <w:proofErr w:type="gramStart"/>
      <w:r w:rsidRPr="000235B7">
        <w:rPr>
          <w:rFonts w:ascii="Verdana" w:hAnsi="Verdana"/>
          <w:b/>
          <w:color w:val="C00000"/>
          <w:shd w:val="clear" w:color="auto" w:fill="FDFEFF"/>
        </w:rPr>
        <w:t>無忘失</w:t>
      </w:r>
      <w:proofErr w:type="gramEnd"/>
      <w:r w:rsidRPr="000235B7">
        <w:rPr>
          <w:rFonts w:ascii="Verdana" w:hAnsi="Verdana"/>
          <w:b/>
          <w:color w:val="C00000"/>
          <w:shd w:val="clear" w:color="auto" w:fill="FDFEFF"/>
        </w:rPr>
        <w:t>妙法者。謂為證一切種一切所</w:t>
      </w:r>
      <w:bookmarkStart w:id="35" w:name="0499b24"/>
      <w:bookmarkEnd w:id="35"/>
      <w:r w:rsidRPr="000235B7">
        <w:rPr>
          <w:rFonts w:ascii="Verdana" w:hAnsi="Verdana"/>
          <w:b/>
          <w:color w:val="C00000"/>
          <w:shd w:val="clear" w:color="auto" w:fill="FDFEFF"/>
        </w:rPr>
        <w:t>化有情一切所作事</w:t>
      </w:r>
      <w:proofErr w:type="gramStart"/>
      <w:r w:rsidRPr="000235B7">
        <w:rPr>
          <w:rFonts w:ascii="Verdana" w:hAnsi="Verdana"/>
          <w:b/>
          <w:color w:val="C00000"/>
          <w:shd w:val="clear" w:color="auto" w:fill="FDFEFF"/>
        </w:rPr>
        <w:t>不過時故</w:t>
      </w:r>
      <w:proofErr w:type="gramEnd"/>
      <w:r w:rsidRPr="000235B7">
        <w:rPr>
          <w:rFonts w:ascii="Verdana" w:hAnsi="Verdana"/>
          <w:b/>
          <w:color w:val="C00000"/>
          <w:shd w:val="clear" w:color="auto" w:fill="FDFEFF"/>
        </w:rPr>
        <w:t>。證得如來</w:t>
      </w:r>
      <w:proofErr w:type="gramStart"/>
      <w:r w:rsidRPr="000235B7">
        <w:rPr>
          <w:rFonts w:ascii="Verdana" w:hAnsi="Verdana"/>
          <w:b/>
          <w:color w:val="C00000"/>
          <w:shd w:val="clear" w:color="auto" w:fill="FDFEFF"/>
        </w:rPr>
        <w:t>妙</w:t>
      </w:r>
      <w:bookmarkStart w:id="36" w:name="0499b25"/>
      <w:bookmarkEnd w:id="36"/>
      <w:r w:rsidRPr="000235B7">
        <w:rPr>
          <w:rFonts w:ascii="Verdana" w:hAnsi="Verdana"/>
          <w:b/>
          <w:color w:val="C00000"/>
          <w:shd w:val="clear" w:color="auto" w:fill="FDFEFF"/>
        </w:rPr>
        <w:t>淨智斷</w:t>
      </w:r>
      <w:proofErr w:type="gramEnd"/>
      <w:r w:rsidRPr="000235B7">
        <w:rPr>
          <w:rFonts w:ascii="Verdana" w:hAnsi="Verdana"/>
          <w:b/>
          <w:color w:val="C00000"/>
          <w:shd w:val="clear" w:color="auto" w:fill="FDFEFF"/>
        </w:rPr>
        <w:t>。</w:t>
      </w:r>
      <w:r w:rsidRPr="008B4C81">
        <w:rPr>
          <w:rFonts w:ascii="Verdana" w:hAnsi="Verdana" w:hint="eastAsia"/>
          <w:b/>
          <w:color w:val="C00000"/>
          <w:shd w:val="clear" w:color="auto" w:fill="FDFEFF"/>
        </w:rPr>
        <w:t>(</w:t>
      </w:r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顯揚聖</w:t>
      </w:r>
      <w:proofErr w:type="gramStart"/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教論卷</w:t>
      </w:r>
      <w:proofErr w:type="gramEnd"/>
      <w:r w:rsidRPr="008B4C81">
        <w:rPr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第四</w:t>
      </w:r>
      <w:r w:rsidRPr="008B4C81">
        <w:rPr>
          <w:rStyle w:val="apple-converted-space"/>
          <w:rFonts w:ascii="Helvetica" w:hAnsi="Helvetica" w:cs="Helvetica"/>
          <w:b/>
          <w:color w:val="C00000"/>
          <w:sz w:val="20"/>
          <w:szCs w:val="20"/>
          <w:shd w:val="clear" w:color="auto" w:fill="FFFFFF"/>
        </w:rPr>
        <w:t> </w:t>
      </w:r>
      <w:r w:rsidRPr="008B4C81">
        <w:rPr>
          <w:rStyle w:val="apple-converted-space"/>
          <w:rFonts w:ascii="Helvetica" w:hAnsi="Helvetica" w:cs="Helvetica" w:hint="eastAsia"/>
          <w:b/>
          <w:color w:val="C00000"/>
          <w:sz w:val="20"/>
          <w:szCs w:val="20"/>
          <w:shd w:val="clear" w:color="auto" w:fill="FFFFFF"/>
        </w:rPr>
        <w:t>)</w:t>
      </w:r>
      <w:r>
        <w:rPr>
          <w:rStyle w:val="apple-converted-space"/>
          <w:rFonts w:ascii="Helvetica" w:hAnsi="Helvetica" w:cs="Helvetica" w:hint="eastAsia"/>
          <w:b/>
          <w:color w:val="C00000"/>
          <w:sz w:val="20"/>
          <w:szCs w:val="20"/>
          <w:shd w:val="clear" w:color="auto" w:fill="FFFFFF"/>
        </w:rPr>
        <w:t xml:space="preserve">  </w:t>
      </w:r>
      <w:r w:rsidR="0014205E" w:rsidRPr="0014205E">
        <w:rPr>
          <w:rFonts w:hint="eastAsia"/>
          <w:b/>
          <w:color w:val="000000" w:themeColor="text1"/>
        </w:rPr>
        <w:t>如來也有無忘失法，</w:t>
      </w:r>
      <w:r w:rsidR="0014205E" w:rsidRPr="0014205E">
        <w:rPr>
          <w:rFonts w:hint="eastAsia"/>
          <w:b/>
          <w:color w:val="000000" w:themeColor="text1"/>
          <w:shd w:val="pct15" w:color="auto" w:fill="FFFFFF"/>
        </w:rPr>
        <w:t>他什麼</w:t>
      </w:r>
      <w:r w:rsidR="0014205E" w:rsidRPr="0014205E">
        <w:rPr>
          <w:rFonts w:hint="eastAsia"/>
          <w:b/>
          <w:color w:val="000000" w:themeColor="text1"/>
        </w:rPr>
        <w:t>於任何事情，都不會忘記。</w:t>
      </w:r>
      <w:r w:rsidR="0014205E" w:rsidRPr="0014205E">
        <w:rPr>
          <w:rFonts w:hint="eastAsia"/>
          <w:b/>
          <w:color w:val="000000" w:themeColor="text1"/>
          <w:shd w:val="pct15" w:color="auto" w:fill="FFFFFF"/>
        </w:rPr>
        <w:t>他</w:t>
      </w:r>
      <w:r w:rsidR="0014205E" w:rsidRPr="0014205E">
        <w:rPr>
          <w:rFonts w:hint="eastAsia"/>
          <w:b/>
          <w:color w:val="000000" w:themeColor="text1"/>
        </w:rPr>
        <w:t>能常常記得若事若處，這件事情這個地方，若如若時有所為作，如來即於此事此處，</w:t>
      </w:r>
      <w:proofErr w:type="gramStart"/>
      <w:r w:rsidR="0014205E" w:rsidRPr="0014205E">
        <w:rPr>
          <w:rFonts w:hint="eastAsia"/>
          <w:b/>
          <w:color w:val="000000" w:themeColor="text1"/>
        </w:rPr>
        <w:t>此如</w:t>
      </w:r>
      <w:proofErr w:type="gramEnd"/>
      <w:r w:rsidR="0014205E" w:rsidRPr="0014205E">
        <w:rPr>
          <w:rFonts w:hint="eastAsia"/>
          <w:b/>
          <w:color w:val="000000" w:themeColor="text1"/>
        </w:rPr>
        <w:t>、</w:t>
      </w:r>
      <w:proofErr w:type="gramStart"/>
      <w:r w:rsidR="0014205E" w:rsidRPr="0014205E">
        <w:rPr>
          <w:rFonts w:hint="eastAsia"/>
          <w:b/>
          <w:color w:val="000000" w:themeColor="text1"/>
        </w:rPr>
        <w:t>此時皆正隨</w:t>
      </w:r>
      <w:proofErr w:type="gramEnd"/>
      <w:r w:rsidR="0014205E" w:rsidRPr="0014205E">
        <w:rPr>
          <w:rFonts w:hint="eastAsia"/>
          <w:b/>
          <w:color w:val="000000" w:themeColor="text1"/>
        </w:rPr>
        <w:t>念，是名如來</w:t>
      </w:r>
      <w:proofErr w:type="gramStart"/>
      <w:r w:rsidR="0014205E" w:rsidRPr="0014205E">
        <w:rPr>
          <w:rFonts w:hint="eastAsia"/>
          <w:b/>
          <w:color w:val="000000" w:themeColor="text1"/>
        </w:rPr>
        <w:t>無忘失法</w:t>
      </w:r>
      <w:proofErr w:type="gramEnd"/>
      <w:r w:rsidR="0014205E" w:rsidRPr="0014205E">
        <w:rPr>
          <w:rFonts w:hint="eastAsia"/>
          <w:b/>
          <w:color w:val="000000" w:themeColor="text1"/>
        </w:rPr>
        <w:t>。</w:t>
      </w:r>
      <w:r w:rsidR="0014205E" w:rsidRPr="0014205E">
        <w:rPr>
          <w:rFonts w:hint="eastAsia"/>
          <w:b/>
          <w:color w:val="000000" w:themeColor="text1"/>
          <w:shd w:val="pct15" w:color="auto" w:fill="FFFFFF"/>
        </w:rPr>
        <w:t>他</w:t>
      </w:r>
      <w:r w:rsidR="0014205E" w:rsidRPr="0014205E">
        <w:rPr>
          <w:rFonts w:hint="eastAsia"/>
          <w:b/>
          <w:color w:val="000000" w:themeColor="text1"/>
        </w:rPr>
        <w:t>於所作的事情，</w:t>
      </w:r>
      <w:proofErr w:type="gramStart"/>
      <w:r w:rsidR="0014205E" w:rsidRPr="0014205E">
        <w:rPr>
          <w:rFonts w:hint="eastAsia"/>
          <w:b/>
          <w:color w:val="000000" w:themeColor="text1"/>
        </w:rPr>
        <w:t>如是如是</w:t>
      </w:r>
      <w:proofErr w:type="gramEnd"/>
      <w:r w:rsidR="0014205E" w:rsidRPr="0014205E">
        <w:rPr>
          <w:rFonts w:hint="eastAsia"/>
          <w:b/>
          <w:color w:val="000000" w:themeColor="text1"/>
        </w:rPr>
        <w:t>作的，什麼時間作的，怎麼作的，在什麼地方作的都不會忘記。佛已經永遠拔除煩惱的習氣，聲聞還有</w:t>
      </w:r>
      <w:proofErr w:type="gramStart"/>
      <w:r w:rsidR="0014205E" w:rsidRPr="0014205E">
        <w:rPr>
          <w:rFonts w:hint="eastAsia"/>
          <w:b/>
          <w:color w:val="000000" w:themeColor="text1"/>
        </w:rPr>
        <w:t>餘習，</w:t>
      </w:r>
      <w:proofErr w:type="gramEnd"/>
      <w:r w:rsidR="0014205E" w:rsidRPr="0014205E">
        <w:rPr>
          <w:rFonts w:hint="eastAsia"/>
          <w:b/>
          <w:color w:val="000000" w:themeColor="text1"/>
        </w:rPr>
        <w:t>佛沒有了。而且具一切</w:t>
      </w:r>
      <w:proofErr w:type="gramStart"/>
      <w:r w:rsidR="0014205E" w:rsidRPr="0014205E">
        <w:rPr>
          <w:rFonts w:hint="eastAsia"/>
          <w:b/>
          <w:color w:val="000000" w:themeColor="text1"/>
        </w:rPr>
        <w:t>種妙智</w:t>
      </w:r>
      <w:proofErr w:type="gramEnd"/>
      <w:r w:rsidR="0014205E" w:rsidRPr="0014205E">
        <w:rPr>
          <w:rFonts w:hint="eastAsia"/>
          <w:b/>
          <w:color w:val="000000" w:themeColor="text1"/>
        </w:rPr>
        <w:t>，對於一切法都有通達的智慧。在一切法當中，具有無錯</w:t>
      </w:r>
      <w:proofErr w:type="gramStart"/>
      <w:r w:rsidR="0014205E" w:rsidRPr="0014205E">
        <w:rPr>
          <w:rFonts w:hint="eastAsia"/>
          <w:b/>
          <w:color w:val="000000" w:themeColor="text1"/>
        </w:rPr>
        <w:t>謬</w:t>
      </w:r>
      <w:proofErr w:type="gramEnd"/>
      <w:r w:rsidR="0014205E" w:rsidRPr="0014205E">
        <w:rPr>
          <w:rFonts w:hint="eastAsia"/>
          <w:b/>
          <w:color w:val="000000" w:themeColor="text1"/>
        </w:rPr>
        <w:t>的智</w:t>
      </w:r>
      <w:r w:rsidR="0014205E" w:rsidRPr="0014205E">
        <w:rPr>
          <w:rFonts w:ascii="Arial" w:hAnsi="Arial" w:cs="Arial" w:hint="eastAsia"/>
          <w:b/>
          <w:color w:val="000000" w:themeColor="text1"/>
        </w:rPr>
        <w:t>慧，稱為一切</w:t>
      </w:r>
      <w:proofErr w:type="gramStart"/>
      <w:r w:rsidR="0014205E" w:rsidRPr="0014205E">
        <w:rPr>
          <w:rFonts w:ascii="Arial" w:hAnsi="Arial" w:cs="Arial" w:hint="eastAsia"/>
          <w:b/>
          <w:color w:val="000000" w:themeColor="text1"/>
        </w:rPr>
        <w:t>種妙智</w:t>
      </w:r>
      <w:proofErr w:type="gramEnd"/>
      <w:r w:rsidR="0014205E" w:rsidRPr="0014205E">
        <w:rPr>
          <w:rFonts w:ascii="Arial" w:hAnsi="Arial" w:cs="Arial" w:hint="eastAsia"/>
          <w:b/>
          <w:color w:val="000000" w:themeColor="text1"/>
        </w:rPr>
        <w:t>。</w:t>
      </w:r>
    </w:p>
    <w:p w:rsidR="0014205E" w:rsidRPr="0014205E" w:rsidRDefault="0014205E" w:rsidP="0014205E">
      <w:pPr>
        <w:spacing w:line="0" w:lineRule="atLeast"/>
        <w:ind w:firstLineChars="100" w:firstLine="240"/>
        <w:rPr>
          <w:b/>
          <w:color w:val="000000" w:themeColor="text1"/>
        </w:rPr>
      </w:pPr>
    </w:p>
    <w:p w:rsidR="00880E22" w:rsidRPr="0014205E" w:rsidRDefault="000235B7">
      <w:pPr>
        <w:rPr>
          <w:b/>
          <w:color w:val="000000" w:themeColor="text1"/>
        </w:rPr>
      </w:pPr>
    </w:p>
    <w:sectPr w:rsidR="00880E22" w:rsidRPr="001420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5E"/>
    <w:rsid w:val="000235B7"/>
    <w:rsid w:val="0014205E"/>
    <w:rsid w:val="00177C9B"/>
    <w:rsid w:val="00335189"/>
    <w:rsid w:val="008B4C81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4C81"/>
  </w:style>
  <w:style w:type="character" w:customStyle="1" w:styleId="foot">
    <w:name w:val="foot"/>
    <w:basedOn w:val="a0"/>
    <w:rsid w:val="008B4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4C81"/>
  </w:style>
  <w:style w:type="character" w:customStyle="1" w:styleId="foot">
    <w:name w:val="foot"/>
    <w:basedOn w:val="a0"/>
    <w:rsid w:val="008B4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1CB35-4DDD-459A-862F-CAA329C6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2014-11-04T12:35:00Z</dcterms:created>
  <dcterms:modified xsi:type="dcterms:W3CDTF">2014-11-04T12:35:00Z</dcterms:modified>
</cp:coreProperties>
</file>