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97" w:rsidRPr="000C0B97" w:rsidRDefault="000C0B97" w:rsidP="000C0B97">
      <w:pPr>
        <w:widowControl/>
        <w:shd w:val="clear" w:color="auto" w:fill="FFFFFF"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b/>
          <w:bCs/>
          <w:color w:val="C00000"/>
          <w:kern w:val="36"/>
          <w:sz w:val="28"/>
          <w:szCs w:val="28"/>
        </w:rPr>
      </w:pPr>
      <w:r w:rsidRPr="000C0B97">
        <w:rPr>
          <w:rFonts w:ascii="Times New Roman" w:eastAsia="新細明體" w:hAnsi="Times New Roman" w:cs="Times New Roman"/>
          <w:b/>
          <w:bCs/>
          <w:color w:val="C00000"/>
          <w:kern w:val="36"/>
          <w:sz w:val="28"/>
          <w:szCs w:val="28"/>
        </w:rPr>
        <w:t>四</w:t>
      </w:r>
      <w:proofErr w:type="gramStart"/>
      <w:r w:rsidRPr="000C0B97">
        <w:rPr>
          <w:rFonts w:ascii="Times New Roman" w:eastAsia="新細明體" w:hAnsi="Times New Roman" w:cs="Times New Roman"/>
          <w:b/>
          <w:bCs/>
          <w:color w:val="C00000"/>
          <w:kern w:val="36"/>
          <w:sz w:val="28"/>
          <w:szCs w:val="28"/>
        </w:rPr>
        <w:t>諦</w:t>
      </w:r>
      <w:proofErr w:type="gramEnd"/>
      <w:r w:rsidRPr="000C0B97">
        <w:rPr>
          <w:rFonts w:ascii="Times New Roman" w:eastAsia="新細明體" w:hAnsi="Times New Roman" w:cs="Times New Roman"/>
          <w:b/>
          <w:bCs/>
          <w:color w:val="C00000"/>
          <w:kern w:val="36"/>
          <w:sz w:val="28"/>
          <w:szCs w:val="28"/>
        </w:rPr>
        <w:t>十六行相</w:t>
      </w:r>
      <w:r w:rsidRPr="000C0B97">
        <w:rPr>
          <w:rFonts w:ascii="Times New Roman" w:eastAsia="新細明體" w:hAnsi="Times New Roman" w:cs="Times New Roman" w:hint="eastAsia"/>
          <w:b/>
          <w:bCs/>
          <w:color w:val="C00000"/>
          <w:kern w:val="36"/>
          <w:sz w:val="28"/>
          <w:szCs w:val="28"/>
        </w:rPr>
        <w:t>與</w:t>
      </w:r>
      <w:r w:rsidRPr="000C0B97">
        <w:rPr>
          <w:rFonts w:ascii="Tahoma" w:hAnsi="Tahoma" w:cs="Tahoma"/>
          <w:b/>
          <w:color w:val="C00000"/>
          <w:sz w:val="28"/>
          <w:szCs w:val="28"/>
        </w:rPr>
        <w:t>四加行</w:t>
      </w:r>
    </w:p>
    <w:p w:rsidR="000C0B97" w:rsidRPr="000C0B97" w:rsidRDefault="000C0B97" w:rsidP="000C0B97">
      <w:pPr>
        <w:widowControl/>
        <w:rPr>
          <w:rFonts w:ascii="新細明體" w:eastAsia="新細明體" w:hAnsi="新細明體" w:cs="新細明體"/>
          <w:b/>
          <w:kern w:val="0"/>
          <w:szCs w:val="24"/>
        </w:rPr>
      </w:pPr>
      <w:proofErr w:type="gramStart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小乘行者</w:t>
      </w:r>
      <w:proofErr w:type="gramEnd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修三賢至四善根的</w:t>
      </w:r>
      <w:proofErr w:type="gramStart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煖</w:t>
      </w:r>
      <w:proofErr w:type="gramEnd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位，</w:t>
      </w:r>
      <w:proofErr w:type="gramStart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已徹見</w:t>
      </w:r>
      <w:proofErr w:type="gramEnd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四</w:t>
      </w:r>
      <w:proofErr w:type="gramStart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諦</w:t>
      </w:r>
      <w:proofErr w:type="gramEnd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真理，更進而</w:t>
      </w:r>
      <w:proofErr w:type="gramStart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達頂位</w:t>
      </w:r>
      <w:proofErr w:type="gramEnd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，須觀四</w:t>
      </w:r>
      <w:proofErr w:type="gramStart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諦十六行相</w:t>
      </w:r>
      <w:proofErr w:type="gramEnd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，每一</w:t>
      </w:r>
      <w:proofErr w:type="gramStart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諦</w:t>
      </w:r>
      <w:proofErr w:type="gramEnd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皆有</w:t>
      </w:r>
      <w:proofErr w:type="gramStart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四種行相</w:t>
      </w:r>
      <w:proofErr w:type="gramEnd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，要一一觀之分明方可。茲將四</w:t>
      </w:r>
      <w:proofErr w:type="gramStart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諦十六行相列表</w:t>
      </w:r>
      <w:proofErr w:type="gramEnd"/>
      <w:r w:rsidRPr="000C0B97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  <w:shd w:val="clear" w:color="auto" w:fill="FFFFFF"/>
        </w:rPr>
        <w:t>說明如下：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　　　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┌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苦：（觀此身是苦）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　　　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空：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觀因緣所生故空。）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┌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苦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諦─┤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無常：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觀因緣假成，故生滅無常。）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└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無我：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觀因緣假成，故無我體。）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┌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集：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觀招集苦果。）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四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因：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觀苦果之因。）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諦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集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諦─┤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生：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觀苦果生，相繼存在。）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十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└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緣：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觀諸緣成就苦果。）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六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─┤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┌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滅：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觀諸漏已盡，生死斷滅。）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行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靜：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觀三毒皆無，此心不亂，有明照作用，故靜。）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相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滅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諦─┤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妙：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觀出離三界，無諸憂患，故妙。）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└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離：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觀一切災害，皆已遠離。）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┌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道：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觀八正道，可至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涅槃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│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如：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道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契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正理，故如。）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└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道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諦─┤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行：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由此萬行，以趣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涅槃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。）</w:t>
      </w:r>
    </w:p>
    <w:p w:rsidR="000C0B97" w:rsidRPr="000C0B97" w:rsidRDefault="000C0B97" w:rsidP="000C0B9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細明體" w:eastAsia="細明體" w:hAnsi="細明體" w:cs="細明體"/>
          <w:b/>
          <w:color w:val="000000"/>
          <w:kern w:val="0"/>
          <w:szCs w:val="24"/>
        </w:rPr>
      </w:pPr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 xml:space="preserve">　　　　　　　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└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出：</w:t>
      </w:r>
      <w:proofErr w:type="gramStart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（</w:t>
      </w:r>
      <w:proofErr w:type="gramEnd"/>
      <w:r w:rsidRPr="000C0B97">
        <w:rPr>
          <w:rFonts w:ascii="細明體" w:eastAsia="細明體" w:hAnsi="細明體" w:cs="細明體"/>
          <w:b/>
          <w:color w:val="000000"/>
          <w:kern w:val="0"/>
          <w:szCs w:val="24"/>
        </w:rPr>
        <w:t>由此聖道，以出生死。）</w:t>
      </w:r>
    </w:p>
    <w:p w:rsidR="000C0B97" w:rsidRPr="00895BFF" w:rsidRDefault="000C0B97" w:rsidP="000C0B97">
      <w:pPr>
        <w:pStyle w:val="Web"/>
        <w:spacing w:before="0" w:beforeAutospacing="0" w:after="0" w:afterAutospacing="0" w:line="270" w:lineRule="atLeast"/>
        <w:rPr>
          <w:rFonts w:ascii="Tahoma" w:hAnsi="Tahoma" w:cs="Tahoma"/>
          <w:b/>
          <w:color w:val="000000" w:themeColor="text1"/>
        </w:rPr>
      </w:pPr>
      <w:r w:rsidRPr="00895BFF">
        <w:rPr>
          <w:rFonts w:ascii="Tahoma" w:hAnsi="Tahoma" w:cs="Tahoma"/>
          <w:b/>
          <w:color w:val="000000" w:themeColor="text1"/>
        </w:rPr>
        <w:t>四加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行亦名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四善根</w:t>
      </w:r>
    </w:p>
    <w:p w:rsidR="000C0B97" w:rsidRPr="00895BFF" w:rsidRDefault="000C0B97" w:rsidP="000C0B97">
      <w:pPr>
        <w:pStyle w:val="Web"/>
        <w:spacing w:before="0" w:beforeAutospacing="0" w:after="0" w:afterAutospacing="0" w:line="270" w:lineRule="atLeast"/>
        <w:rPr>
          <w:rFonts w:ascii="Tahoma" w:hAnsi="Tahoma" w:cs="Tahoma"/>
          <w:b/>
          <w:color w:val="000000" w:themeColor="text1"/>
        </w:rPr>
      </w:pPr>
      <w:proofErr w:type="gramStart"/>
      <w:r w:rsidRPr="00895BFF">
        <w:rPr>
          <w:rFonts w:ascii="Tahoma" w:hAnsi="Tahoma" w:cs="Tahoma"/>
          <w:b/>
          <w:color w:val="000000" w:themeColor="text1"/>
        </w:rPr>
        <w:t>此四通言加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行者，謂此行人欲求見道，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革凡成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聖，遂起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煖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等四心，修四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諦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觀，以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定資慧加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功用行，故名四加行。見道，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即初果須陀洹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也。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（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四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諦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者，苦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諦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、集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諦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、滅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諦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、道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諦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也。）</w:t>
      </w:r>
      <w:r w:rsidRPr="00895BFF">
        <w:rPr>
          <w:rFonts w:ascii="Tahoma" w:hAnsi="Tahoma" w:cs="Tahoma"/>
          <w:b/>
          <w:color w:val="000000" w:themeColor="text1"/>
        </w:rPr>
        <w:t> </w:t>
      </w:r>
    </w:p>
    <w:p w:rsidR="000C0B97" w:rsidRPr="00895BFF" w:rsidRDefault="000C0B97" w:rsidP="000C0B97">
      <w:pPr>
        <w:pStyle w:val="Web"/>
        <w:spacing w:before="0" w:beforeAutospacing="0" w:after="0" w:afterAutospacing="0" w:line="270" w:lineRule="atLeast"/>
        <w:rPr>
          <w:rFonts w:ascii="Tahoma" w:hAnsi="Tahoma" w:cs="Tahoma"/>
          <w:b/>
          <w:color w:val="000000" w:themeColor="text1"/>
        </w:rPr>
      </w:pPr>
      <w:r w:rsidRPr="000C0B97">
        <w:rPr>
          <w:rFonts w:ascii="Tahoma" w:hAnsi="Tahoma" w:cs="Tahoma"/>
          <w:b/>
          <w:color w:val="C00000"/>
        </w:rPr>
        <w:t>〔一、煖加行〕，</w:t>
      </w:r>
      <w:proofErr w:type="gramStart"/>
      <w:r w:rsidRPr="000C0B97">
        <w:rPr>
          <w:rFonts w:ascii="Tahoma" w:hAnsi="Tahoma" w:cs="Tahoma"/>
          <w:b/>
          <w:color w:val="C00000"/>
        </w:rPr>
        <w:t>煖</w:t>
      </w:r>
      <w:proofErr w:type="gramEnd"/>
      <w:r w:rsidRPr="000C0B97">
        <w:rPr>
          <w:rFonts w:ascii="Tahoma" w:hAnsi="Tahoma" w:cs="Tahoma"/>
          <w:b/>
          <w:color w:val="C00000"/>
        </w:rPr>
        <w:t>者</w:t>
      </w:r>
      <w:proofErr w:type="gramStart"/>
      <w:r w:rsidRPr="000C0B97">
        <w:rPr>
          <w:rFonts w:ascii="Tahoma" w:hAnsi="Tahoma" w:cs="Tahoma"/>
          <w:b/>
          <w:color w:val="C00000"/>
        </w:rPr>
        <w:t>從喻得</w:t>
      </w:r>
      <w:proofErr w:type="gramEnd"/>
      <w:r w:rsidRPr="000C0B97">
        <w:rPr>
          <w:rFonts w:ascii="Tahoma" w:hAnsi="Tahoma" w:cs="Tahoma"/>
          <w:b/>
          <w:color w:val="C00000"/>
        </w:rPr>
        <w:t>名。</w:t>
      </w:r>
      <w:proofErr w:type="gramStart"/>
      <w:r w:rsidRPr="000C0B97">
        <w:rPr>
          <w:rFonts w:ascii="Tahoma" w:hAnsi="Tahoma" w:cs="Tahoma"/>
          <w:b/>
          <w:color w:val="C00000"/>
        </w:rPr>
        <w:t>謂如人</w:t>
      </w:r>
      <w:proofErr w:type="gramEnd"/>
      <w:r w:rsidRPr="000C0B97">
        <w:rPr>
          <w:rFonts w:ascii="Tahoma" w:hAnsi="Tahoma" w:cs="Tahoma"/>
          <w:b/>
          <w:color w:val="C00000"/>
        </w:rPr>
        <w:t>以</w:t>
      </w:r>
      <w:proofErr w:type="gramStart"/>
      <w:r w:rsidRPr="000C0B97">
        <w:rPr>
          <w:rFonts w:ascii="Tahoma" w:hAnsi="Tahoma" w:cs="Tahoma"/>
          <w:b/>
          <w:color w:val="C00000"/>
        </w:rPr>
        <w:t>木鑽火，火雖</w:t>
      </w:r>
      <w:bookmarkStart w:id="0" w:name="_GoBack"/>
      <w:bookmarkEnd w:id="0"/>
      <w:proofErr w:type="gramEnd"/>
      <w:r w:rsidRPr="000C0B97">
        <w:rPr>
          <w:rFonts w:ascii="Tahoma" w:hAnsi="Tahoma" w:cs="Tahoma"/>
          <w:b/>
          <w:color w:val="C00000"/>
        </w:rPr>
        <w:t>未出，先得</w:t>
      </w:r>
      <w:proofErr w:type="gramStart"/>
      <w:r w:rsidRPr="000C0B97">
        <w:rPr>
          <w:rFonts w:ascii="Tahoma" w:hAnsi="Tahoma" w:cs="Tahoma"/>
          <w:b/>
          <w:color w:val="C00000"/>
        </w:rPr>
        <w:t>煖</w:t>
      </w:r>
      <w:proofErr w:type="gramEnd"/>
      <w:r w:rsidRPr="000C0B97">
        <w:rPr>
          <w:rFonts w:ascii="Tahoma" w:hAnsi="Tahoma" w:cs="Tahoma"/>
          <w:b/>
          <w:color w:val="C00000"/>
        </w:rPr>
        <w:t>相。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譬此加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行位中，以智慧火燒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煩惱薪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，雖未得無漏之智，已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得智火之前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相，故名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煖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加行。</w:t>
      </w:r>
      <w:r w:rsidRPr="00895BFF">
        <w:rPr>
          <w:rFonts w:ascii="Tahoma" w:hAnsi="Tahoma" w:cs="Tahoma"/>
          <w:b/>
          <w:color w:val="000000" w:themeColor="text1"/>
        </w:rPr>
        <w:t> </w:t>
      </w:r>
    </w:p>
    <w:p w:rsidR="000C0B97" w:rsidRPr="00895BFF" w:rsidRDefault="000C0B97" w:rsidP="000C0B97">
      <w:pPr>
        <w:pStyle w:val="Web"/>
        <w:spacing w:before="0" w:beforeAutospacing="0" w:after="0" w:afterAutospacing="0" w:line="270" w:lineRule="atLeast"/>
        <w:rPr>
          <w:rFonts w:ascii="Tahoma" w:hAnsi="Tahoma" w:cs="Tahoma"/>
          <w:b/>
          <w:color w:val="000000" w:themeColor="text1"/>
        </w:rPr>
      </w:pPr>
      <w:r w:rsidRPr="000C0B97">
        <w:rPr>
          <w:rFonts w:ascii="Tahoma" w:hAnsi="Tahoma" w:cs="Tahoma"/>
          <w:b/>
          <w:color w:val="C00000"/>
        </w:rPr>
        <w:t>〔二、頂加行〕，頂</w:t>
      </w:r>
      <w:proofErr w:type="gramStart"/>
      <w:r w:rsidRPr="000C0B97">
        <w:rPr>
          <w:rFonts w:ascii="Tahoma" w:hAnsi="Tahoma" w:cs="Tahoma"/>
          <w:b/>
          <w:color w:val="C00000"/>
        </w:rPr>
        <w:t>者謂觀行</w:t>
      </w:r>
      <w:proofErr w:type="gramEnd"/>
      <w:r w:rsidRPr="000C0B97">
        <w:rPr>
          <w:rFonts w:ascii="Tahoma" w:hAnsi="Tahoma" w:cs="Tahoma"/>
          <w:b/>
          <w:color w:val="C00000"/>
        </w:rPr>
        <w:t>轉明，在</w:t>
      </w:r>
      <w:proofErr w:type="gramStart"/>
      <w:r w:rsidRPr="000C0B97">
        <w:rPr>
          <w:rFonts w:ascii="Tahoma" w:hAnsi="Tahoma" w:cs="Tahoma"/>
          <w:b/>
          <w:color w:val="C00000"/>
        </w:rPr>
        <w:t>煖</w:t>
      </w:r>
      <w:proofErr w:type="gramEnd"/>
      <w:r w:rsidRPr="000C0B97">
        <w:rPr>
          <w:rFonts w:ascii="Tahoma" w:hAnsi="Tahoma" w:cs="Tahoma"/>
          <w:b/>
          <w:color w:val="C00000"/>
        </w:rPr>
        <w:t>之上。如登山頂，觀矚四方，</w:t>
      </w:r>
      <w:proofErr w:type="gramStart"/>
      <w:r w:rsidRPr="000C0B97">
        <w:rPr>
          <w:rFonts w:ascii="Tahoma" w:hAnsi="Tahoma" w:cs="Tahoma"/>
          <w:b/>
          <w:color w:val="C00000"/>
        </w:rPr>
        <w:t>悉皆明了</w:t>
      </w:r>
      <w:proofErr w:type="gramEnd"/>
      <w:r w:rsidRPr="000C0B97">
        <w:rPr>
          <w:rFonts w:ascii="Tahoma" w:hAnsi="Tahoma" w:cs="Tahoma"/>
          <w:b/>
          <w:color w:val="C00000"/>
        </w:rPr>
        <w:t>，</w:t>
      </w:r>
      <w:r w:rsidRPr="00895BFF">
        <w:rPr>
          <w:rFonts w:ascii="Tahoma" w:hAnsi="Tahoma" w:cs="Tahoma"/>
          <w:b/>
          <w:color w:val="000000" w:themeColor="text1"/>
        </w:rPr>
        <w:t>故名頂加行。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（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觀矚四方者，謂觀四諦也。）</w:t>
      </w:r>
      <w:r w:rsidRPr="00895BFF">
        <w:rPr>
          <w:rFonts w:ascii="Tahoma" w:hAnsi="Tahoma" w:cs="Tahoma"/>
          <w:b/>
          <w:color w:val="000000" w:themeColor="text1"/>
        </w:rPr>
        <w:t> </w:t>
      </w:r>
    </w:p>
    <w:p w:rsidR="000C0B97" w:rsidRPr="000C0B97" w:rsidRDefault="000C0B97" w:rsidP="000C0B97">
      <w:pPr>
        <w:pStyle w:val="Web"/>
        <w:spacing w:before="0" w:beforeAutospacing="0" w:after="0" w:afterAutospacing="0" w:line="270" w:lineRule="atLeast"/>
        <w:rPr>
          <w:rFonts w:ascii="Tahoma" w:hAnsi="Tahoma" w:cs="Tahoma"/>
          <w:b/>
          <w:color w:val="C00000"/>
        </w:rPr>
      </w:pPr>
      <w:r w:rsidRPr="000C0B97">
        <w:rPr>
          <w:rFonts w:ascii="Tahoma" w:hAnsi="Tahoma" w:cs="Tahoma"/>
          <w:b/>
          <w:color w:val="C00000"/>
        </w:rPr>
        <w:t>〔三、忍加行〕，忍有二義：</w:t>
      </w:r>
      <w:proofErr w:type="gramStart"/>
      <w:r w:rsidRPr="000C0B97">
        <w:rPr>
          <w:rFonts w:ascii="Tahoma" w:hAnsi="Tahoma" w:cs="Tahoma"/>
          <w:b/>
          <w:color w:val="C00000"/>
        </w:rPr>
        <w:t>一</w:t>
      </w:r>
      <w:proofErr w:type="gramEnd"/>
      <w:r w:rsidRPr="000C0B97">
        <w:rPr>
          <w:rFonts w:ascii="Tahoma" w:hAnsi="Tahoma" w:cs="Tahoma"/>
          <w:b/>
          <w:color w:val="C00000"/>
        </w:rPr>
        <w:t>者印可義，謂於此位中，即能印可四</w:t>
      </w:r>
      <w:proofErr w:type="gramStart"/>
      <w:r w:rsidRPr="000C0B97">
        <w:rPr>
          <w:rFonts w:ascii="Tahoma" w:hAnsi="Tahoma" w:cs="Tahoma"/>
          <w:b/>
          <w:color w:val="C00000"/>
        </w:rPr>
        <w:t>諦</w:t>
      </w:r>
      <w:proofErr w:type="gramEnd"/>
      <w:r w:rsidRPr="000C0B97">
        <w:rPr>
          <w:rFonts w:ascii="Tahoma" w:hAnsi="Tahoma" w:cs="Tahoma"/>
          <w:b/>
          <w:color w:val="C00000"/>
        </w:rPr>
        <w:t>之理，謂苦</w:t>
      </w:r>
      <w:proofErr w:type="gramStart"/>
      <w:r w:rsidRPr="000C0B97">
        <w:rPr>
          <w:rFonts w:ascii="Tahoma" w:hAnsi="Tahoma" w:cs="Tahoma"/>
          <w:b/>
          <w:color w:val="C00000"/>
        </w:rPr>
        <w:t>諦</w:t>
      </w:r>
      <w:proofErr w:type="gramEnd"/>
      <w:r w:rsidRPr="000C0B97">
        <w:rPr>
          <w:rFonts w:ascii="Tahoma" w:hAnsi="Tahoma" w:cs="Tahoma"/>
          <w:b/>
          <w:color w:val="C00000"/>
        </w:rPr>
        <w:t>實是苦，乃至道</w:t>
      </w:r>
      <w:proofErr w:type="gramStart"/>
      <w:r w:rsidRPr="000C0B97">
        <w:rPr>
          <w:rFonts w:ascii="Tahoma" w:hAnsi="Tahoma" w:cs="Tahoma"/>
          <w:b/>
          <w:color w:val="C00000"/>
        </w:rPr>
        <w:t>諦</w:t>
      </w:r>
      <w:proofErr w:type="gramEnd"/>
      <w:r w:rsidRPr="000C0B97">
        <w:rPr>
          <w:rFonts w:ascii="Tahoma" w:hAnsi="Tahoma" w:cs="Tahoma"/>
          <w:b/>
          <w:color w:val="C00000"/>
        </w:rPr>
        <w:t>實是道也。二者決定義，謂此善根，決定無退，故</w:t>
      </w:r>
      <w:proofErr w:type="gramStart"/>
      <w:r w:rsidRPr="000C0B97">
        <w:rPr>
          <w:rFonts w:ascii="Tahoma" w:hAnsi="Tahoma" w:cs="Tahoma"/>
          <w:b/>
          <w:color w:val="C00000"/>
        </w:rPr>
        <w:t>名忍加</w:t>
      </w:r>
      <w:proofErr w:type="gramEnd"/>
      <w:r w:rsidRPr="000C0B97">
        <w:rPr>
          <w:rFonts w:ascii="Tahoma" w:hAnsi="Tahoma" w:cs="Tahoma"/>
          <w:b/>
          <w:color w:val="C00000"/>
        </w:rPr>
        <w:t>行。</w:t>
      </w:r>
      <w:r w:rsidRPr="000C0B97">
        <w:rPr>
          <w:rFonts w:ascii="Tahoma" w:hAnsi="Tahoma" w:cs="Tahoma"/>
          <w:b/>
          <w:color w:val="C00000"/>
        </w:rPr>
        <w:t> </w:t>
      </w:r>
    </w:p>
    <w:p w:rsidR="000C0B97" w:rsidRPr="00895BFF" w:rsidRDefault="000C0B97" w:rsidP="000C0B97">
      <w:pPr>
        <w:pStyle w:val="Web"/>
        <w:spacing w:before="0" w:beforeAutospacing="0" w:after="0" w:afterAutospacing="0" w:line="270" w:lineRule="atLeast"/>
        <w:rPr>
          <w:rFonts w:ascii="Tahoma" w:hAnsi="Tahoma" w:cs="Tahoma"/>
          <w:b/>
          <w:color w:val="000000" w:themeColor="text1"/>
        </w:rPr>
      </w:pPr>
      <w:r w:rsidRPr="000C0B97">
        <w:rPr>
          <w:rFonts w:ascii="Tahoma" w:hAnsi="Tahoma" w:cs="Tahoma"/>
          <w:b/>
          <w:color w:val="C00000"/>
        </w:rPr>
        <w:t>〔四、世第一加行〕，謂此位中，觀四</w:t>
      </w:r>
      <w:proofErr w:type="gramStart"/>
      <w:r w:rsidRPr="000C0B97">
        <w:rPr>
          <w:rFonts w:ascii="Tahoma" w:hAnsi="Tahoma" w:cs="Tahoma"/>
          <w:b/>
          <w:color w:val="C00000"/>
        </w:rPr>
        <w:t>諦</w:t>
      </w:r>
      <w:proofErr w:type="gramEnd"/>
      <w:r w:rsidRPr="000C0B97">
        <w:rPr>
          <w:rFonts w:ascii="Tahoma" w:hAnsi="Tahoma" w:cs="Tahoma"/>
          <w:b/>
          <w:color w:val="C00000"/>
        </w:rPr>
        <w:t>理，雖未能證，而於</w:t>
      </w:r>
      <w:proofErr w:type="gramStart"/>
      <w:r w:rsidRPr="000C0B97">
        <w:rPr>
          <w:rFonts w:ascii="Tahoma" w:hAnsi="Tahoma" w:cs="Tahoma"/>
          <w:b/>
          <w:color w:val="C00000"/>
        </w:rPr>
        <w:t>世間最勝</w:t>
      </w:r>
      <w:proofErr w:type="gramEnd"/>
      <w:r w:rsidRPr="000C0B97">
        <w:rPr>
          <w:rFonts w:ascii="Tahoma" w:hAnsi="Tahoma" w:cs="Tahoma"/>
          <w:b/>
          <w:color w:val="C00000"/>
        </w:rPr>
        <w:t>，</w:t>
      </w:r>
      <w:r w:rsidRPr="00895BFF">
        <w:rPr>
          <w:rFonts w:ascii="Tahoma" w:hAnsi="Tahoma" w:cs="Tahoma"/>
          <w:b/>
          <w:color w:val="000000" w:themeColor="text1"/>
        </w:rPr>
        <w:t>故名</w:t>
      </w:r>
      <w:proofErr w:type="gramStart"/>
      <w:r w:rsidRPr="00895BFF">
        <w:rPr>
          <w:rFonts w:ascii="Tahoma" w:hAnsi="Tahoma" w:cs="Tahoma"/>
          <w:b/>
          <w:color w:val="000000" w:themeColor="text1"/>
        </w:rPr>
        <w:t>世</w:t>
      </w:r>
      <w:proofErr w:type="gramEnd"/>
      <w:r w:rsidRPr="00895BFF">
        <w:rPr>
          <w:rFonts w:ascii="Tahoma" w:hAnsi="Tahoma" w:cs="Tahoma"/>
          <w:b/>
          <w:color w:val="000000" w:themeColor="text1"/>
        </w:rPr>
        <w:t>第一加行。</w:t>
      </w:r>
    </w:p>
    <w:p w:rsidR="00880E22" w:rsidRPr="000C0B97" w:rsidRDefault="000C0B97">
      <w:pPr>
        <w:rPr>
          <w:b/>
        </w:rPr>
      </w:pPr>
    </w:p>
    <w:sectPr w:rsidR="00880E22" w:rsidRPr="000C0B9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97"/>
    <w:rsid w:val="000C0B97"/>
    <w:rsid w:val="00177C9B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0C0B9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0C0B97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HTML">
    <w:name w:val="HTML Preformatted"/>
    <w:basedOn w:val="a"/>
    <w:link w:val="HTML0"/>
    <w:uiPriority w:val="99"/>
    <w:semiHidden/>
    <w:unhideWhenUsed/>
    <w:rsid w:val="000C0B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0C0B97"/>
    <w:rPr>
      <w:rFonts w:ascii="細明體" w:eastAsia="細明體" w:hAnsi="細明體" w:cs="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0C0B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0C0B9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0C0B97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HTML">
    <w:name w:val="HTML Preformatted"/>
    <w:basedOn w:val="a"/>
    <w:link w:val="HTML0"/>
    <w:uiPriority w:val="99"/>
    <w:semiHidden/>
    <w:unhideWhenUsed/>
    <w:rsid w:val="000C0B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0C0B97"/>
    <w:rPr>
      <w:rFonts w:ascii="細明體" w:eastAsia="細明體" w:hAnsi="細明體" w:cs="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0C0B9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2014-04-30T09:54:00Z</dcterms:created>
  <dcterms:modified xsi:type="dcterms:W3CDTF">2014-04-30T10:02:00Z</dcterms:modified>
</cp:coreProperties>
</file>